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13" w:rsidRDefault="00281713"/>
    <w:tbl>
      <w:tblPr>
        <w:tblW w:w="1658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199"/>
        <w:gridCol w:w="1843"/>
        <w:gridCol w:w="3544"/>
      </w:tblGrid>
      <w:tr w:rsidR="00281713">
        <w:trPr>
          <w:trHeight w:val="1839"/>
        </w:trPr>
        <w:tc>
          <w:tcPr>
            <w:tcW w:w="11199" w:type="dxa"/>
            <w:vAlign w:val="center"/>
          </w:tcPr>
          <w:p w:rsidR="000D6EAC" w:rsidRDefault="00466BE0" w:rsidP="005072BE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Описание: gerb" style="position:absolute;left:0;text-align:left;margin-left:215.35pt;margin-top:6.6pt;width:60pt;height:73.2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8" o:title="gerb" blacklevel="6554f" grayscale="t"/>
                </v:shape>
              </w:pict>
            </w:r>
            <w:r w:rsidR="00281713">
              <w:rPr>
                <w:b/>
                <w:bCs/>
                <w:sz w:val="28"/>
                <w:szCs w:val="28"/>
              </w:rPr>
              <w:t xml:space="preserve">    </w:t>
            </w:r>
          </w:p>
          <w:tbl>
            <w:tblPr>
              <w:tblW w:w="9639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3813"/>
              <w:gridCol w:w="2013"/>
              <w:gridCol w:w="3813"/>
            </w:tblGrid>
            <w:tr w:rsidR="000D6EAC" w:rsidRPr="00AD10A4" w:rsidTr="000D6EAC">
              <w:tc>
                <w:tcPr>
                  <w:tcW w:w="4253" w:type="dxa"/>
                  <w:shd w:val="clear" w:color="auto" w:fill="auto"/>
                </w:tcPr>
                <w:p w:rsidR="000D6EAC" w:rsidRPr="00AD10A4" w:rsidRDefault="000D6EAC" w:rsidP="000D6EAC">
                  <w:pPr>
                    <w:keepNext/>
                    <w:ind w:left="-108"/>
                    <w:jc w:val="center"/>
                    <w:outlineLvl w:val="0"/>
                    <w:rPr>
                      <w:rFonts w:ascii="TimBashk" w:hAnsi="TimBashk"/>
                      <w:b/>
                      <w:sz w:val="18"/>
                      <w:szCs w:val="18"/>
                    </w:rPr>
                  </w:pPr>
                  <w:r w:rsidRPr="00AD10A4">
                    <w:rPr>
                      <w:rFonts w:ascii="TimBashk" w:hAnsi="TimBashk"/>
                      <w:b/>
                      <w:sz w:val="18"/>
                      <w:szCs w:val="18"/>
                    </w:rPr>
                    <w:t>БАШ</w:t>
                  </w:r>
                  <w:proofErr w:type="gramStart"/>
                  <w:r w:rsidRPr="00AD10A4">
                    <w:rPr>
                      <w:rFonts w:ascii="TimBashk" w:hAnsi="TimBashk"/>
                      <w:b/>
                      <w:sz w:val="18"/>
                      <w:szCs w:val="18"/>
                    </w:rPr>
                    <w:t>?О</w:t>
                  </w:r>
                  <w:proofErr w:type="gramEnd"/>
                  <w:r w:rsidRPr="00AD10A4">
                    <w:rPr>
                      <w:rFonts w:ascii="TimBashk" w:hAnsi="TimBashk"/>
                      <w:b/>
                      <w:sz w:val="18"/>
                      <w:szCs w:val="18"/>
                    </w:rPr>
                    <w:t xml:space="preserve">РТОСТАН РЕСПУБЛИКА№Ы </w:t>
                  </w:r>
                </w:p>
                <w:p w:rsidR="000D6EAC" w:rsidRPr="00AD10A4" w:rsidRDefault="000D6EAC" w:rsidP="000D6EAC">
                  <w:pPr>
                    <w:keepNext/>
                    <w:jc w:val="center"/>
                    <w:outlineLvl w:val="0"/>
                    <w:rPr>
                      <w:rFonts w:ascii="TimBashk" w:hAnsi="TimBashk"/>
                      <w:b/>
                      <w:sz w:val="18"/>
                      <w:szCs w:val="18"/>
                    </w:rPr>
                  </w:pPr>
                  <w:r w:rsidRPr="00AD10A4">
                    <w:rPr>
                      <w:rFonts w:ascii="TimBashk" w:hAnsi="TimBashk"/>
                      <w:b/>
                      <w:sz w:val="18"/>
                      <w:szCs w:val="18"/>
                    </w:rPr>
                    <w:t>ФЕДОРОВКА РАЙОНЫ</w:t>
                  </w:r>
                </w:p>
                <w:p w:rsidR="000D6EAC" w:rsidRPr="00AD10A4" w:rsidRDefault="000D6EAC" w:rsidP="000D6EAC">
                  <w:pPr>
                    <w:keepNext/>
                    <w:ind w:left="-108"/>
                    <w:jc w:val="center"/>
                    <w:outlineLvl w:val="0"/>
                    <w:rPr>
                      <w:rFonts w:ascii="TimBashk" w:hAnsi="TimBashk"/>
                      <w:b/>
                      <w:sz w:val="18"/>
                      <w:szCs w:val="18"/>
                    </w:rPr>
                  </w:pPr>
                  <w:r w:rsidRPr="00AD10A4">
                    <w:rPr>
                      <w:rFonts w:ascii="TimBashk" w:hAnsi="TimBashk"/>
                      <w:b/>
                      <w:sz w:val="18"/>
                      <w:szCs w:val="18"/>
                    </w:rPr>
                    <w:t>МУНИЦИПАЛЬ РАЙОН</w:t>
                  </w:r>
                </w:p>
                <w:p w:rsidR="000D6EAC" w:rsidRPr="00AD10A4" w:rsidRDefault="000D6EAC" w:rsidP="000D6EAC">
                  <w:pPr>
                    <w:ind w:left="-108"/>
                    <w:jc w:val="center"/>
                    <w:rPr>
                      <w:rFonts w:ascii="TimBashk" w:hAnsi="TimBashk"/>
                      <w:b/>
                      <w:sz w:val="18"/>
                      <w:szCs w:val="18"/>
                    </w:rPr>
                  </w:pPr>
                  <w:r w:rsidRPr="00AD10A4">
                    <w:rPr>
                      <w:rFonts w:ascii="TimBashk" w:hAnsi="TimBashk"/>
                      <w:b/>
                      <w:sz w:val="18"/>
                      <w:szCs w:val="18"/>
                    </w:rPr>
                    <w:t>ХА</w:t>
                  </w:r>
                  <w:proofErr w:type="gramStart"/>
                  <w:r w:rsidRPr="00AD10A4">
                    <w:rPr>
                      <w:rFonts w:ascii="TimBashk" w:hAnsi="TimBashk"/>
                      <w:b/>
                      <w:sz w:val="18"/>
                      <w:szCs w:val="18"/>
                    </w:rPr>
                    <w:t>?И</w:t>
                  </w:r>
                  <w:proofErr w:type="gramEnd"/>
                  <w:r w:rsidRPr="00AD10A4">
                    <w:rPr>
                      <w:rFonts w:ascii="TimBashk" w:hAnsi="TimBashk"/>
                      <w:b/>
                      <w:sz w:val="18"/>
                      <w:szCs w:val="18"/>
                    </w:rPr>
                    <w:t>МИ</w:t>
                  </w:r>
                  <w:r w:rsidRPr="00AD10A4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Ә</w:t>
                  </w:r>
                  <w:r w:rsidRPr="00AD10A4">
                    <w:rPr>
                      <w:rFonts w:ascii="TimBashk" w:hAnsi="TimBashk"/>
                      <w:b/>
                      <w:bCs/>
                      <w:sz w:val="18"/>
                      <w:szCs w:val="18"/>
                      <w:lang w:val="be-BY"/>
                    </w:rPr>
                    <w:t xml:space="preserve">ТЕ ГОНЧАРОВКА </w:t>
                  </w:r>
                  <w:r w:rsidRPr="00AD10A4">
                    <w:rPr>
                      <w:rFonts w:ascii="TimBashk" w:hAnsi="TimBashk"/>
                      <w:b/>
                      <w:sz w:val="18"/>
                      <w:szCs w:val="18"/>
                    </w:rPr>
                    <w:t xml:space="preserve">АУЫЛ </w:t>
                  </w:r>
                </w:p>
                <w:p w:rsidR="000D6EAC" w:rsidRPr="00AD10A4" w:rsidRDefault="000D6EAC" w:rsidP="000D6EAC">
                  <w:pPr>
                    <w:ind w:left="-108"/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  <w:lang w:val="be-BY"/>
                    </w:rPr>
                  </w:pPr>
                  <w:r w:rsidRPr="00AD10A4">
                    <w:rPr>
                      <w:rFonts w:ascii="TimBashk" w:hAnsi="TimBashk"/>
                      <w:b/>
                      <w:sz w:val="18"/>
                      <w:szCs w:val="18"/>
                    </w:rPr>
                    <w:t>СОВЕТЫАУЫЛ БИ</w:t>
                  </w:r>
                  <w:proofErr w:type="gramStart"/>
                  <w:r w:rsidRPr="00AD10A4">
                    <w:rPr>
                      <w:rFonts w:ascii="TimBashk" w:hAnsi="TimBashk"/>
                      <w:b/>
                      <w:sz w:val="18"/>
                      <w:szCs w:val="18"/>
                    </w:rPr>
                    <w:t>Л»</w:t>
                  </w:r>
                  <w:proofErr w:type="gramEnd"/>
                  <w:r w:rsidRPr="00AD10A4">
                    <w:rPr>
                      <w:rFonts w:ascii="TimBashk" w:hAnsi="TimBashk"/>
                      <w:b/>
                      <w:sz w:val="18"/>
                      <w:szCs w:val="18"/>
                    </w:rPr>
                    <w:t>М»№</w:t>
                  </w:r>
                  <w:r w:rsidRPr="00AD10A4">
                    <w:rPr>
                      <w:rFonts w:ascii="TimBashk" w:hAnsi="TimBashk" w:cs="Cambria"/>
                      <w:b/>
                      <w:bCs/>
                      <w:sz w:val="18"/>
                      <w:szCs w:val="18"/>
                    </w:rPr>
                    <w:t>Е</w:t>
                  </w:r>
                  <w:r w:rsidRPr="00AD10A4">
                    <w:rPr>
                      <w:rFonts w:ascii="TimBashk" w:hAnsi="TimBashk"/>
                      <w:b/>
                      <w:sz w:val="18"/>
                      <w:szCs w:val="18"/>
                    </w:rPr>
                    <w:t xml:space="preserve"> ХА?ИМИ</w:t>
                  </w:r>
                  <w:r w:rsidRPr="00AD10A4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Ә</w:t>
                  </w:r>
                  <w:r w:rsidRPr="00AD10A4">
                    <w:rPr>
                      <w:rFonts w:ascii="TimBashk" w:hAnsi="TimBashk"/>
                      <w:b/>
                      <w:bCs/>
                      <w:sz w:val="18"/>
                      <w:szCs w:val="18"/>
                      <w:lang w:val="be-BY"/>
                    </w:rPr>
                    <w:t>ТЕ</w:t>
                  </w:r>
                  <w:r w:rsidRPr="00AD10A4">
                    <w:rPr>
                      <w:rFonts w:ascii="Times Cyr Bash Normal" w:hAnsi="Times Cyr Bash Norm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0D6EAC" w:rsidRPr="00AD10A4" w:rsidRDefault="000D6EAC" w:rsidP="000D6E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0D6EAC" w:rsidRPr="00AD10A4" w:rsidRDefault="000D6EAC" w:rsidP="000D6EAC">
                  <w:pPr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</w:rPr>
                  </w:pPr>
                  <w:r w:rsidRPr="00AD10A4">
                    <w:rPr>
                      <w:rFonts w:ascii="TimBashk" w:hAnsi="TimBashk"/>
                      <w:b/>
                      <w:bCs/>
                      <w:sz w:val="18"/>
                      <w:szCs w:val="18"/>
                    </w:rPr>
                    <w:t>АДМИНИСТРАЦИЯ</w:t>
                  </w:r>
                </w:p>
                <w:p w:rsidR="000D6EAC" w:rsidRPr="00AD10A4" w:rsidRDefault="000D6EAC" w:rsidP="000D6EAC">
                  <w:pPr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</w:rPr>
                  </w:pPr>
                  <w:r w:rsidRPr="00AD10A4">
                    <w:rPr>
                      <w:rFonts w:ascii="TimBashk" w:hAnsi="TimBashk"/>
                      <w:b/>
                      <w:bCs/>
                      <w:sz w:val="18"/>
                      <w:szCs w:val="18"/>
                    </w:rPr>
                    <w:t xml:space="preserve"> СЕЛЬСКОГО ПОСЕЛЕНИЯ </w:t>
                  </w:r>
                </w:p>
                <w:p w:rsidR="000D6EAC" w:rsidRPr="00AD10A4" w:rsidRDefault="000D6EAC" w:rsidP="000D6EAC">
                  <w:pPr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</w:rPr>
                  </w:pPr>
                  <w:r w:rsidRPr="00AD10A4">
                    <w:rPr>
                      <w:rFonts w:ascii="TimBashk" w:hAnsi="TimBashk"/>
                      <w:b/>
                      <w:bCs/>
                      <w:sz w:val="18"/>
                      <w:szCs w:val="18"/>
                    </w:rPr>
                    <w:t>ГОНЧАРОВСКИЙ СЕЛЬСОВЕТ</w:t>
                  </w:r>
                </w:p>
                <w:p w:rsidR="000D6EAC" w:rsidRPr="00AD10A4" w:rsidRDefault="000D6EAC" w:rsidP="000D6EAC">
                  <w:pPr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</w:rPr>
                  </w:pPr>
                  <w:r w:rsidRPr="00AD10A4">
                    <w:rPr>
                      <w:rFonts w:ascii="TimBashk" w:hAnsi="TimBashk"/>
                      <w:b/>
                      <w:bCs/>
                      <w:sz w:val="18"/>
                      <w:szCs w:val="18"/>
                    </w:rPr>
                    <w:t>МУНИЦИПАЛЬНОГО РАЙОНА</w:t>
                  </w:r>
                </w:p>
                <w:p w:rsidR="000D6EAC" w:rsidRPr="00AD10A4" w:rsidRDefault="000D6EAC" w:rsidP="000D6EAC">
                  <w:pPr>
                    <w:jc w:val="center"/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r w:rsidRPr="00AD10A4">
                    <w:rPr>
                      <w:rFonts w:ascii="TimBashk" w:hAnsi="TimBashk"/>
                      <w:b/>
                      <w:bCs/>
                      <w:sz w:val="18"/>
                      <w:szCs w:val="18"/>
                    </w:rPr>
                    <w:t>Ф</w:t>
                  </w:r>
                  <w:r w:rsidRPr="00AD10A4">
                    <w:rPr>
                      <w:rFonts w:ascii="TimBashk" w:hAnsi="TimBashk"/>
                      <w:b/>
                      <w:sz w:val="18"/>
                      <w:szCs w:val="18"/>
                    </w:rPr>
                    <w:t>Е</w:t>
                  </w:r>
                  <w:r w:rsidRPr="00AD10A4">
                    <w:rPr>
                      <w:rFonts w:ascii="TimBashk" w:hAnsi="TimBashk"/>
                      <w:b/>
                      <w:bCs/>
                      <w:sz w:val="18"/>
                      <w:szCs w:val="18"/>
                    </w:rPr>
                    <w:t>ДОРОВСКИЙ РАЙОН</w:t>
                  </w:r>
                  <w:r w:rsidRPr="00AD10A4">
                    <w:rPr>
                      <w:rFonts w:ascii="TimBashk" w:hAnsi="TimBashk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D6EAC" w:rsidRPr="00AD10A4" w:rsidRDefault="000D6EAC" w:rsidP="000D6EAC">
                  <w:pPr>
                    <w:ind w:right="-108"/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</w:rPr>
                  </w:pPr>
                  <w:r w:rsidRPr="00AD10A4">
                    <w:rPr>
                      <w:rFonts w:ascii="TimBashk" w:hAnsi="TimBashk"/>
                      <w:b/>
                      <w:bCs/>
                      <w:sz w:val="18"/>
                      <w:szCs w:val="18"/>
                    </w:rPr>
                    <w:t>РЕСПУБЛИКИ БАШКОРТОСТАН</w:t>
                  </w:r>
                </w:p>
              </w:tc>
            </w:tr>
          </w:tbl>
          <w:p w:rsidR="000D6EAC" w:rsidRPr="00AD10A4" w:rsidRDefault="00466BE0" w:rsidP="000D6EAC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я соединительная линия 2" o:spid="_x0000_s1027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61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" strokeweight="4.5pt">
                  <v:stroke linestyle="thinThick"/>
                </v:line>
              </w:pict>
            </w:r>
          </w:p>
          <w:p w:rsidR="000D6EAC" w:rsidRPr="00AD10A4" w:rsidRDefault="000D6EAC" w:rsidP="000D6EAC">
            <w:pPr>
              <w:jc w:val="both"/>
              <w:rPr>
                <w:rFonts w:ascii="TimBashk" w:hAnsi="TimBashk" w:cs="Times Cyr Bash Normal"/>
                <w:b/>
                <w:bCs/>
                <w:lang w:val="be-BY"/>
              </w:rPr>
            </w:pPr>
            <w:r w:rsidRPr="00AD10A4">
              <w:rPr>
                <w:rFonts w:ascii="TimBashk" w:hAnsi="TimBashk" w:cs="Times Cyr Bash Normal"/>
                <w:b/>
                <w:bCs/>
              </w:rPr>
              <w:t xml:space="preserve">            </w:t>
            </w:r>
            <w:r w:rsidRPr="00AD10A4">
              <w:rPr>
                <w:rFonts w:ascii="TimBashk" w:hAnsi="TimBashk" w:cs="Times Cyr Bash Normal"/>
                <w:b/>
                <w:bCs/>
                <w:lang w:val="be-BY"/>
              </w:rPr>
              <w:t xml:space="preserve">      </w:t>
            </w:r>
          </w:p>
          <w:p w:rsidR="000D6EAC" w:rsidRPr="00AD10A4" w:rsidRDefault="000D6EAC" w:rsidP="000D6EAC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AD10A4">
              <w:rPr>
                <w:rFonts w:ascii="TimBashk" w:hAnsi="TimBashk" w:cs="TimBashk"/>
                <w:b/>
                <w:bCs/>
                <w:sz w:val="40"/>
                <w:szCs w:val="40"/>
              </w:rPr>
              <w:t xml:space="preserve">  </w:t>
            </w:r>
            <w:r>
              <w:rPr>
                <w:rFonts w:ascii="TimBashk" w:hAnsi="TimBashk" w:cs="TimBashk"/>
                <w:b/>
                <w:bCs/>
                <w:sz w:val="40"/>
                <w:szCs w:val="40"/>
              </w:rPr>
              <w:t xml:space="preserve">     </w:t>
            </w:r>
            <w:r w:rsidRPr="00AD10A4">
              <w:rPr>
                <w:rFonts w:ascii="TimBashk" w:hAnsi="TimBashk" w:cs="TimBashk"/>
                <w:b/>
                <w:bCs/>
                <w:sz w:val="40"/>
                <w:szCs w:val="40"/>
              </w:rPr>
              <w:t>7</w:t>
            </w:r>
            <w:r w:rsidRPr="00AD10A4">
              <w:rPr>
                <w:rFonts w:ascii="TimBashk" w:hAnsi="TimBashk" w:cs="TimBashk"/>
                <w:b/>
                <w:bCs/>
              </w:rPr>
              <w:t>АРАР</w:t>
            </w:r>
            <w:r w:rsidRPr="00AD10A4">
              <w:rPr>
                <w:rFonts w:ascii="TimBashk" w:hAnsi="TimBashk" w:cs="TimBashk"/>
                <w:b/>
                <w:bCs/>
              </w:rPr>
              <w:tab/>
            </w:r>
            <w:r w:rsidRPr="00AD10A4">
              <w:rPr>
                <w:rFonts w:ascii="TimBashk" w:hAnsi="TimBashk" w:cs="TimBashk"/>
                <w:b/>
                <w:bCs/>
              </w:rPr>
              <w:tab/>
              <w:t xml:space="preserve">    </w:t>
            </w:r>
            <w:r w:rsidRPr="00AD10A4">
              <w:rPr>
                <w:rFonts w:ascii="TimBashk" w:hAnsi="TimBashk" w:cs="TimBashk"/>
                <w:b/>
                <w:bCs/>
              </w:rPr>
              <w:tab/>
              <w:t xml:space="preserve">                                            ПОСТАНОВЛЕНИЕ</w:t>
            </w:r>
          </w:p>
          <w:p w:rsidR="000D6EAC" w:rsidRPr="00AD10A4" w:rsidRDefault="000D6EAC" w:rsidP="000D6EAC">
            <w:pPr>
              <w:rPr>
                <w:rFonts w:ascii="TimBashk" w:hAnsi="TimBashk" w:cs="TimBashk"/>
                <w:b/>
                <w:bCs/>
              </w:rPr>
            </w:pPr>
            <w:r w:rsidRPr="00AD10A4">
              <w:rPr>
                <w:rFonts w:ascii="TimBashk" w:hAnsi="TimBashk" w:cs="TimBashk"/>
                <w:b/>
                <w:bCs/>
              </w:rPr>
              <w:t xml:space="preserve"> </w:t>
            </w:r>
          </w:p>
          <w:p w:rsidR="000D6EAC" w:rsidRPr="00AD10A4" w:rsidRDefault="000D6EAC" w:rsidP="000D6EAC">
            <w:pPr>
              <w:rPr>
                <w:rFonts w:ascii="TimBashk" w:hAnsi="TimBashk" w:cs="TimBashk"/>
                <w:b/>
                <w:bCs/>
              </w:rPr>
            </w:pPr>
            <w:r>
              <w:t xml:space="preserve">                    </w:t>
            </w:r>
            <w:r w:rsidRPr="00AD10A4">
              <w:t xml:space="preserve">  </w:t>
            </w:r>
            <w:r w:rsidR="00600291">
              <w:t>« 01</w:t>
            </w:r>
            <w:r w:rsidRPr="00AD10A4">
              <w:t xml:space="preserve">» </w:t>
            </w:r>
            <w:r>
              <w:t>июля  2019</w:t>
            </w:r>
            <w:r w:rsidRPr="00AD10A4">
              <w:t xml:space="preserve"> й.                              </w:t>
            </w:r>
            <w:r>
              <w:t>№ 42</w:t>
            </w:r>
            <w:r w:rsidRPr="00AD10A4">
              <w:t xml:space="preserve">                           </w:t>
            </w:r>
            <w:r w:rsidR="00600291">
              <w:t>« 01</w:t>
            </w:r>
            <w:r w:rsidRPr="00AD10A4">
              <w:t xml:space="preserve"> » </w:t>
            </w:r>
            <w:r>
              <w:t>июля  2019</w:t>
            </w:r>
            <w:r w:rsidRPr="00AD10A4">
              <w:t xml:space="preserve"> г.</w:t>
            </w:r>
          </w:p>
          <w:p w:rsidR="000D6EAC" w:rsidRDefault="00281713" w:rsidP="005072BE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0D6EAC" w:rsidRDefault="000D6EAC" w:rsidP="005072BE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281713" w:rsidRDefault="00281713" w:rsidP="004556F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  утверждении  </w:t>
            </w:r>
            <w:r w:rsidR="002110A9">
              <w:rPr>
                <w:b/>
                <w:bCs/>
                <w:sz w:val="28"/>
                <w:szCs w:val="28"/>
              </w:rPr>
              <w:t xml:space="preserve">целевой </w:t>
            </w:r>
            <w:r>
              <w:rPr>
                <w:b/>
                <w:bCs/>
                <w:sz w:val="28"/>
                <w:szCs w:val="28"/>
              </w:rPr>
              <w:t xml:space="preserve">  долг</w:t>
            </w:r>
            <w:r w:rsidR="004556F3">
              <w:rPr>
                <w:b/>
                <w:bCs/>
                <w:sz w:val="28"/>
                <w:szCs w:val="28"/>
              </w:rPr>
              <w:t xml:space="preserve">осрочной </w:t>
            </w:r>
            <w:r>
              <w:rPr>
                <w:b/>
                <w:bCs/>
                <w:sz w:val="28"/>
                <w:szCs w:val="28"/>
              </w:rPr>
              <w:t xml:space="preserve"> программы</w:t>
            </w:r>
          </w:p>
          <w:p w:rsidR="00281713" w:rsidRDefault="00281713" w:rsidP="004556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«Энергосбережение и повышение энергетической эффективности</w:t>
            </w:r>
          </w:p>
          <w:p w:rsidR="00281713" w:rsidRDefault="00281713" w:rsidP="004556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территории </w:t>
            </w:r>
            <w:r w:rsidR="004556F3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bCs/>
                <w:sz w:val="28"/>
                <w:szCs w:val="28"/>
              </w:rPr>
              <w:t>Гончаровс</w:t>
            </w:r>
            <w:r w:rsidR="004556F3">
              <w:rPr>
                <w:b/>
                <w:bCs/>
                <w:sz w:val="28"/>
                <w:szCs w:val="28"/>
              </w:rPr>
              <w:t>кий</w:t>
            </w:r>
            <w:r w:rsidR="000D6EAC">
              <w:rPr>
                <w:b/>
                <w:bCs/>
                <w:sz w:val="28"/>
                <w:szCs w:val="28"/>
              </w:rPr>
              <w:t xml:space="preserve"> </w:t>
            </w:r>
            <w:r w:rsidR="004556F3">
              <w:rPr>
                <w:b/>
                <w:bCs/>
                <w:sz w:val="28"/>
                <w:szCs w:val="28"/>
              </w:rPr>
              <w:t>сельсовет</w:t>
            </w:r>
            <w:r w:rsidR="000038C6">
              <w:rPr>
                <w:b/>
                <w:bCs/>
                <w:sz w:val="28"/>
                <w:szCs w:val="28"/>
              </w:rPr>
              <w:t xml:space="preserve"> на 2019-2023</w:t>
            </w:r>
            <w:r>
              <w:rPr>
                <w:b/>
                <w:bCs/>
                <w:sz w:val="28"/>
                <w:szCs w:val="28"/>
              </w:rPr>
              <w:t xml:space="preserve"> годы»</w:t>
            </w:r>
          </w:p>
          <w:p w:rsidR="00281713" w:rsidRDefault="00281713" w:rsidP="00D27E6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281713" w:rsidRDefault="00281713" w:rsidP="005072BE">
            <w:pPr>
              <w:pStyle w:val="ConsNonformat"/>
              <w:widowControl/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Российской Федерации от 06.10.2003 года №131-ФЗ «Об общих принципах организации местного самоуправления в Российской Федерации»</w:t>
            </w:r>
          </w:p>
          <w:p w:rsidR="00281713" w:rsidRDefault="00281713" w:rsidP="005072BE">
            <w:pPr>
              <w:pStyle w:val="ConsNonformat"/>
              <w:widowControl/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13" w:rsidRDefault="00281713" w:rsidP="005072BE">
            <w:pPr>
              <w:pStyle w:val="ConsPlusNormal"/>
              <w:widowControl/>
              <w:ind w:left="283" w:right="283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281713" w:rsidRDefault="00281713" w:rsidP="005072BE">
            <w:pPr>
              <w:pStyle w:val="ConsPlusNormal"/>
              <w:ind w:left="283" w:right="283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13" w:rsidRDefault="00281713" w:rsidP="005072BE">
            <w:pPr>
              <w:pStyle w:val="ConsPlusNormal"/>
              <w:widowControl/>
              <w:ind w:left="283" w:right="283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</w:t>
            </w:r>
            <w:r w:rsidR="00964D0F">
              <w:rPr>
                <w:rFonts w:ascii="Times New Roman" w:hAnsi="Times New Roman" w:cs="Times New Roman"/>
                <w:sz w:val="28"/>
                <w:szCs w:val="28"/>
              </w:rPr>
              <w:t xml:space="preserve">рдить </w:t>
            </w:r>
            <w:r w:rsidR="0045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целевую </w:t>
            </w:r>
            <w:r w:rsidR="004556F3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«Энергосбережение и повышение энергетической эффективности на территории </w:t>
            </w:r>
            <w:r w:rsidR="004556F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Гончаровс</w:t>
            </w:r>
            <w:r w:rsidR="004556F3">
              <w:rPr>
                <w:rFonts w:ascii="Times New Roman" w:hAnsi="Times New Roman" w:cs="Times New Roman"/>
                <w:sz w:val="28"/>
                <w:szCs w:val="28"/>
              </w:rPr>
              <w:t>кий сельсовет</w:t>
            </w:r>
            <w:r w:rsidR="000038C6">
              <w:rPr>
                <w:rFonts w:ascii="Times New Roman" w:hAnsi="Times New Roman" w:cs="Times New Roman"/>
                <w:sz w:val="28"/>
                <w:szCs w:val="28"/>
              </w:rPr>
              <w:t xml:space="preserve"> на 2019-2023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281713" w:rsidRDefault="00281713" w:rsidP="005072BE">
            <w:pPr>
              <w:pStyle w:val="ConsPlusNormal"/>
              <w:widowControl/>
              <w:ind w:left="283" w:right="283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Установить, что</w:t>
            </w:r>
            <w:r w:rsidR="00964D0F">
              <w:rPr>
                <w:rFonts w:ascii="Times New Roman" w:hAnsi="Times New Roman" w:cs="Times New Roman"/>
                <w:sz w:val="28"/>
                <w:szCs w:val="28"/>
              </w:rPr>
              <w:t xml:space="preserve"> в ходе реализации целевой  долгосрочной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«Энергосбережение и повышение энергетической эффективности на территории </w:t>
            </w:r>
            <w:r w:rsidR="004556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Гончаровский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038C6">
              <w:rPr>
                <w:rFonts w:ascii="Times New Roman" w:hAnsi="Times New Roman" w:cs="Times New Roman"/>
                <w:sz w:val="28"/>
                <w:szCs w:val="28"/>
              </w:rPr>
              <w:t>19-2023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      </w:r>
          </w:p>
          <w:p w:rsidR="000038C6" w:rsidRPr="00527D28" w:rsidRDefault="000038C6" w:rsidP="000038C6">
            <w:pPr>
              <w:ind w:firstLine="709"/>
              <w:jc w:val="both"/>
              <w:rPr>
                <w:sz w:val="28"/>
                <w:szCs w:val="28"/>
              </w:rPr>
            </w:pPr>
            <w:r w:rsidRPr="00527D28">
              <w:rPr>
                <w:sz w:val="28"/>
                <w:szCs w:val="28"/>
              </w:rPr>
              <w:t>3. Настоящее постановление обнародовать на информационном стенде в здании администрации сельского поселения Гончаровский сельсовет и в сети «Интернет» на сайте администрации сельского поселения Гончаровский сельсовет муниципального района Федоровский район Республики Башкортостан</w:t>
            </w:r>
          </w:p>
          <w:p w:rsidR="000038C6" w:rsidRPr="00527D28" w:rsidRDefault="000038C6" w:rsidP="000038C6">
            <w:pPr>
              <w:ind w:firstLine="709"/>
              <w:jc w:val="both"/>
              <w:rPr>
                <w:sz w:val="28"/>
                <w:szCs w:val="28"/>
              </w:rPr>
            </w:pPr>
            <w:r w:rsidRPr="00527D28">
              <w:rPr>
                <w:sz w:val="28"/>
                <w:szCs w:val="28"/>
              </w:rPr>
              <w:t xml:space="preserve">4. </w:t>
            </w:r>
            <w:proofErr w:type="gramStart"/>
            <w:r w:rsidRPr="00527D28">
              <w:rPr>
                <w:sz w:val="28"/>
                <w:szCs w:val="28"/>
              </w:rPr>
              <w:t>Контроль за</w:t>
            </w:r>
            <w:proofErr w:type="gramEnd"/>
            <w:r w:rsidRPr="00527D28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0038C6" w:rsidRPr="00527D28" w:rsidRDefault="000038C6" w:rsidP="000038C6">
            <w:pPr>
              <w:jc w:val="both"/>
              <w:rPr>
                <w:sz w:val="28"/>
                <w:szCs w:val="28"/>
              </w:rPr>
            </w:pPr>
          </w:p>
          <w:p w:rsidR="000038C6" w:rsidRPr="00527D28" w:rsidRDefault="000038C6" w:rsidP="000038C6">
            <w:pPr>
              <w:rPr>
                <w:sz w:val="28"/>
                <w:szCs w:val="28"/>
              </w:rPr>
            </w:pPr>
          </w:p>
          <w:p w:rsidR="000038C6" w:rsidRPr="00527D28" w:rsidRDefault="000038C6" w:rsidP="000038C6">
            <w:pPr>
              <w:spacing w:line="240" w:lineRule="exact"/>
              <w:rPr>
                <w:sz w:val="28"/>
                <w:szCs w:val="28"/>
              </w:rPr>
            </w:pPr>
            <w:r w:rsidRPr="00527D28">
              <w:rPr>
                <w:sz w:val="28"/>
                <w:szCs w:val="28"/>
              </w:rPr>
              <w:t>Глава сельского поселения</w:t>
            </w:r>
          </w:p>
          <w:p w:rsidR="000038C6" w:rsidRPr="00527D28" w:rsidRDefault="000038C6" w:rsidP="000038C6">
            <w:pPr>
              <w:spacing w:line="240" w:lineRule="exact"/>
              <w:rPr>
                <w:sz w:val="28"/>
                <w:szCs w:val="28"/>
              </w:rPr>
            </w:pPr>
            <w:r w:rsidRPr="00527D28">
              <w:rPr>
                <w:sz w:val="28"/>
                <w:szCs w:val="28"/>
              </w:rPr>
              <w:t>Гончаровский сельсовет</w:t>
            </w:r>
          </w:p>
          <w:p w:rsidR="000038C6" w:rsidRPr="00527D28" w:rsidRDefault="000038C6" w:rsidP="000038C6">
            <w:pPr>
              <w:spacing w:line="240" w:lineRule="exact"/>
              <w:rPr>
                <w:sz w:val="28"/>
                <w:szCs w:val="28"/>
              </w:rPr>
            </w:pPr>
            <w:r w:rsidRPr="00527D28">
              <w:rPr>
                <w:sz w:val="28"/>
                <w:szCs w:val="28"/>
              </w:rPr>
              <w:t>муниципального района</w:t>
            </w:r>
          </w:p>
          <w:p w:rsidR="000038C6" w:rsidRPr="00527D28" w:rsidRDefault="000038C6" w:rsidP="000038C6">
            <w:pPr>
              <w:spacing w:line="240" w:lineRule="exact"/>
              <w:rPr>
                <w:sz w:val="28"/>
                <w:szCs w:val="28"/>
              </w:rPr>
            </w:pPr>
            <w:r w:rsidRPr="00527D28">
              <w:rPr>
                <w:sz w:val="28"/>
                <w:szCs w:val="28"/>
              </w:rPr>
              <w:t>Федоровский район</w:t>
            </w:r>
          </w:p>
          <w:p w:rsidR="000038C6" w:rsidRPr="00527D28" w:rsidRDefault="000038C6" w:rsidP="000038C6">
            <w:pPr>
              <w:spacing w:line="240" w:lineRule="exact"/>
              <w:rPr>
                <w:sz w:val="28"/>
                <w:szCs w:val="28"/>
              </w:rPr>
            </w:pPr>
            <w:r w:rsidRPr="00527D28">
              <w:rPr>
                <w:sz w:val="28"/>
                <w:szCs w:val="28"/>
              </w:rPr>
              <w:t>Республики Башкортостан</w:t>
            </w:r>
            <w:r w:rsidRPr="00527D28">
              <w:rPr>
                <w:sz w:val="28"/>
                <w:szCs w:val="28"/>
              </w:rPr>
              <w:tab/>
            </w:r>
            <w:r w:rsidRPr="00527D28">
              <w:rPr>
                <w:sz w:val="28"/>
                <w:szCs w:val="28"/>
              </w:rPr>
              <w:tab/>
            </w:r>
            <w:r w:rsidRPr="00527D28">
              <w:rPr>
                <w:sz w:val="28"/>
                <w:szCs w:val="28"/>
              </w:rPr>
              <w:tab/>
            </w:r>
            <w:r w:rsidRPr="00527D28">
              <w:rPr>
                <w:sz w:val="28"/>
                <w:szCs w:val="28"/>
              </w:rPr>
              <w:tab/>
              <w:t xml:space="preserve">                                                 </w:t>
            </w:r>
            <w:proofErr w:type="spellStart"/>
            <w:r w:rsidRPr="00527D28">
              <w:rPr>
                <w:sz w:val="28"/>
                <w:szCs w:val="28"/>
              </w:rPr>
              <w:t>Г.М.Идрисов</w:t>
            </w:r>
            <w:proofErr w:type="spellEnd"/>
          </w:p>
          <w:p w:rsidR="00281713" w:rsidRDefault="00281713" w:rsidP="005072BE">
            <w:pPr>
              <w:pStyle w:val="ac"/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13" w:rsidRDefault="00281713" w:rsidP="00A3225A">
            <w:pPr>
              <w:pStyle w:val="a3"/>
              <w:tabs>
                <w:tab w:val="clear" w:pos="4153"/>
              </w:tabs>
              <w:ind w:right="499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81713" w:rsidRPr="00CA3CA5" w:rsidRDefault="00281713" w:rsidP="00CA3CA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81713" w:rsidRDefault="00281713" w:rsidP="00CA3CA5">
            <w:pPr>
              <w:pStyle w:val="a3"/>
              <w:ind w:left="-5848"/>
              <w:jc w:val="both"/>
              <w:rPr>
                <w:sz w:val="28"/>
                <w:szCs w:val="28"/>
              </w:rPr>
            </w:pPr>
          </w:p>
        </w:tc>
      </w:tr>
      <w:tr w:rsidR="00281713">
        <w:trPr>
          <w:cantSplit/>
        </w:trPr>
        <w:tc>
          <w:tcPr>
            <w:tcW w:w="16586" w:type="dxa"/>
            <w:gridSpan w:val="3"/>
          </w:tcPr>
          <w:p w:rsidR="00281713" w:rsidRPr="00B30098" w:rsidRDefault="0028171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D6EAC" w:rsidRPr="00CF132E" w:rsidRDefault="000D6EAC" w:rsidP="00CF132E">
      <w:pPr>
        <w:rPr>
          <w:vanish/>
        </w:rPr>
      </w:pPr>
    </w:p>
    <w:p w:rsidR="00281713" w:rsidRDefault="00281713" w:rsidP="00A3225A">
      <w:pPr>
        <w:rPr>
          <w:b/>
          <w:bCs/>
          <w:sz w:val="28"/>
          <w:szCs w:val="28"/>
        </w:rPr>
      </w:pPr>
    </w:p>
    <w:p w:rsidR="00577673" w:rsidRDefault="00577673" w:rsidP="00A3225A">
      <w:pPr>
        <w:rPr>
          <w:b/>
          <w:bCs/>
          <w:sz w:val="28"/>
          <w:szCs w:val="28"/>
        </w:rPr>
      </w:pPr>
    </w:p>
    <w:p w:rsidR="00281713" w:rsidRDefault="00281713" w:rsidP="00A322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Приложение</w:t>
      </w:r>
    </w:p>
    <w:p w:rsidR="00281713" w:rsidRDefault="00281713" w:rsidP="007D6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 Администрации </w:t>
      </w:r>
    </w:p>
    <w:p w:rsidR="00281713" w:rsidRDefault="00281713" w:rsidP="007D6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сельского поселения Гончаровский </w:t>
      </w:r>
    </w:p>
    <w:p w:rsidR="00281713" w:rsidRDefault="00281713" w:rsidP="00372B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27D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сельсовет муниципального района                            </w:t>
      </w:r>
    </w:p>
    <w:p w:rsidR="00281713" w:rsidRDefault="00281713" w:rsidP="00372B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7D2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Федоровский район </w:t>
      </w:r>
    </w:p>
    <w:p w:rsidR="00281713" w:rsidRDefault="00281713" w:rsidP="007D6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27D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Республики Башкортостан</w:t>
      </w:r>
    </w:p>
    <w:p w:rsidR="00281713" w:rsidRDefault="00281713" w:rsidP="007D6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00291">
        <w:rPr>
          <w:sz w:val="28"/>
          <w:szCs w:val="28"/>
        </w:rPr>
        <w:t xml:space="preserve">         от  01</w:t>
      </w:r>
      <w:bookmarkStart w:id="0" w:name="_GoBack"/>
      <w:bookmarkEnd w:id="0"/>
      <w:r w:rsidR="00527D28">
        <w:rPr>
          <w:sz w:val="28"/>
          <w:szCs w:val="28"/>
        </w:rPr>
        <w:t>.07.2019г.  №  42</w:t>
      </w:r>
    </w:p>
    <w:p w:rsidR="00281713" w:rsidRDefault="00281713" w:rsidP="007D6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281713" w:rsidRDefault="00281713" w:rsidP="007D6EBB">
      <w:pPr>
        <w:rPr>
          <w:sz w:val="28"/>
          <w:szCs w:val="28"/>
        </w:rPr>
      </w:pPr>
    </w:p>
    <w:p w:rsidR="00281713" w:rsidRDefault="00281713" w:rsidP="007D6EBB">
      <w:pPr>
        <w:rPr>
          <w:sz w:val="28"/>
          <w:szCs w:val="28"/>
        </w:rPr>
      </w:pPr>
    </w:p>
    <w:p w:rsidR="00281713" w:rsidRDefault="00281713" w:rsidP="007D6EBB">
      <w:pPr>
        <w:rPr>
          <w:sz w:val="28"/>
          <w:szCs w:val="28"/>
        </w:rPr>
      </w:pPr>
    </w:p>
    <w:p w:rsidR="00281713" w:rsidRDefault="00281713" w:rsidP="007D6EBB">
      <w:pPr>
        <w:rPr>
          <w:sz w:val="28"/>
          <w:szCs w:val="28"/>
        </w:rPr>
      </w:pPr>
    </w:p>
    <w:p w:rsidR="00281713" w:rsidRDefault="00281713" w:rsidP="007D6EBB">
      <w:pPr>
        <w:rPr>
          <w:sz w:val="28"/>
          <w:szCs w:val="28"/>
        </w:rPr>
      </w:pPr>
    </w:p>
    <w:p w:rsidR="00281713" w:rsidRDefault="00281713" w:rsidP="007D6EBB">
      <w:pPr>
        <w:rPr>
          <w:sz w:val="28"/>
          <w:szCs w:val="28"/>
        </w:rPr>
      </w:pPr>
    </w:p>
    <w:p w:rsidR="00281713" w:rsidRDefault="00281713" w:rsidP="007D6EBB">
      <w:pPr>
        <w:rPr>
          <w:sz w:val="28"/>
          <w:szCs w:val="28"/>
        </w:rPr>
      </w:pPr>
    </w:p>
    <w:p w:rsidR="00281713" w:rsidRDefault="00281713" w:rsidP="007D6EBB">
      <w:pPr>
        <w:rPr>
          <w:sz w:val="28"/>
          <w:szCs w:val="28"/>
        </w:rPr>
      </w:pPr>
    </w:p>
    <w:p w:rsidR="00281713" w:rsidRDefault="00281713" w:rsidP="007D6EBB">
      <w:pPr>
        <w:rPr>
          <w:sz w:val="28"/>
          <w:szCs w:val="28"/>
        </w:rPr>
      </w:pPr>
    </w:p>
    <w:p w:rsidR="00281713" w:rsidRDefault="00281713" w:rsidP="007D6EBB">
      <w:pPr>
        <w:rPr>
          <w:sz w:val="28"/>
          <w:szCs w:val="28"/>
        </w:rPr>
      </w:pPr>
    </w:p>
    <w:p w:rsidR="00281713" w:rsidRDefault="00281713" w:rsidP="007D6EBB">
      <w:pPr>
        <w:rPr>
          <w:sz w:val="28"/>
          <w:szCs w:val="28"/>
        </w:rPr>
      </w:pPr>
    </w:p>
    <w:p w:rsidR="00281713" w:rsidRDefault="00281713" w:rsidP="007D6EBB">
      <w:pPr>
        <w:rPr>
          <w:sz w:val="28"/>
          <w:szCs w:val="28"/>
        </w:rPr>
      </w:pPr>
    </w:p>
    <w:p w:rsidR="00281713" w:rsidRPr="007D6EBB" w:rsidRDefault="00281713" w:rsidP="007D6EBB">
      <w:pPr>
        <w:jc w:val="center"/>
        <w:rPr>
          <w:sz w:val="28"/>
          <w:szCs w:val="28"/>
        </w:rPr>
      </w:pPr>
      <w:r>
        <w:rPr>
          <w:color w:val="000000"/>
          <w:sz w:val="30"/>
          <w:szCs w:val="30"/>
        </w:rPr>
        <w:t>ПРОГРАММА В ОБЛАСТИ ЭНЕРГОСБЕРЕЖЕНИЯ</w:t>
      </w:r>
    </w:p>
    <w:p w:rsidR="00281713" w:rsidRDefault="00281713" w:rsidP="007D6EBB">
      <w:pPr>
        <w:shd w:val="clear" w:color="auto" w:fill="FFFFFF"/>
        <w:spacing w:line="370" w:lineRule="exact"/>
        <w:ind w:right="797"/>
        <w:jc w:val="center"/>
      </w:pPr>
      <w:r>
        <w:rPr>
          <w:color w:val="000000"/>
          <w:spacing w:val="-1"/>
          <w:sz w:val="30"/>
          <w:szCs w:val="30"/>
        </w:rPr>
        <w:t>И ПОВЫШЕНИЯ ЭНЕРГЕТИЧЕСКОЙ ЭФФЕКТИВНОСТИ</w:t>
      </w:r>
    </w:p>
    <w:p w:rsidR="00281713" w:rsidRDefault="00281713" w:rsidP="007D6EBB">
      <w:pPr>
        <w:shd w:val="clear" w:color="auto" w:fill="FFFFFF"/>
        <w:tabs>
          <w:tab w:val="left" w:leader="underscore" w:pos="3931"/>
          <w:tab w:val="left" w:leader="underscore" w:pos="4930"/>
          <w:tab w:val="left" w:leader="underscore" w:pos="5770"/>
        </w:tabs>
        <w:spacing w:line="370" w:lineRule="exact"/>
        <w:ind w:right="811"/>
        <w:jc w:val="center"/>
      </w:pPr>
      <w:r>
        <w:rPr>
          <w:color w:val="000000"/>
          <w:sz w:val="30"/>
          <w:szCs w:val="30"/>
        </w:rPr>
        <w:t>АДМИНИСТРАЦИИ СЕЛЬСКОГО ПОСЕЛЕНИЯ ГОНЧАРОВСКИЙ СЕЛЬСОВЕТ МУНИЦИПАЛЬНОГО РАЙОНА ФЕДОРОВСКИЙ РАЙОН</w:t>
      </w:r>
      <w:r w:rsidR="00527D28">
        <w:rPr>
          <w:color w:val="000000"/>
          <w:sz w:val="30"/>
          <w:szCs w:val="30"/>
        </w:rPr>
        <w:t xml:space="preserve"> РЕСПУБЛИКИ БАШКОРТОСТАН НА 2019 – 2023</w:t>
      </w:r>
      <w:r>
        <w:rPr>
          <w:color w:val="000000"/>
          <w:sz w:val="30"/>
          <w:szCs w:val="30"/>
        </w:rPr>
        <w:t xml:space="preserve"> ГОДЫ</w:t>
      </w:r>
    </w:p>
    <w:p w:rsidR="00281713" w:rsidRDefault="00281713" w:rsidP="00703CB8">
      <w:pPr>
        <w:shd w:val="clear" w:color="auto" w:fill="FFFFFF"/>
        <w:spacing w:before="6278" w:line="370" w:lineRule="exact"/>
        <w:ind w:right="3226"/>
        <w:jc w:val="center"/>
      </w:pPr>
      <w:r>
        <w:rPr>
          <w:color w:val="000000"/>
          <w:spacing w:val="-2"/>
          <w:sz w:val="28"/>
          <w:szCs w:val="28"/>
        </w:rPr>
        <w:t xml:space="preserve">                                         д. Гончаровка </w:t>
      </w:r>
      <w:r w:rsidR="00527D28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  г.</w:t>
      </w:r>
    </w:p>
    <w:p w:rsidR="00281713" w:rsidRDefault="00281713" w:rsidP="00703CB8">
      <w:pPr>
        <w:jc w:val="center"/>
        <w:sectPr w:rsidR="00281713" w:rsidSect="00372B93">
          <w:pgSz w:w="11909" w:h="16834"/>
          <w:pgMar w:top="1094" w:right="1109" w:bottom="360" w:left="900" w:header="720" w:footer="720" w:gutter="0"/>
          <w:cols w:space="720"/>
        </w:sectPr>
      </w:pPr>
    </w:p>
    <w:p w:rsidR="00281713" w:rsidRPr="00372B93" w:rsidRDefault="00281713" w:rsidP="007D6EBB">
      <w:pPr>
        <w:jc w:val="center"/>
        <w:outlineLvl w:val="0"/>
      </w:pPr>
      <w:r w:rsidRPr="00372B93">
        <w:lastRenderedPageBreak/>
        <w:t>ПАСПОРТ</w:t>
      </w:r>
    </w:p>
    <w:p w:rsidR="00281713" w:rsidRPr="00372B93" w:rsidRDefault="00281713" w:rsidP="00B30098">
      <w:pPr>
        <w:jc w:val="center"/>
      </w:pPr>
      <w:r w:rsidRPr="00372B93">
        <w:t>Программы «Энергосбережение и повышение энергетической</w:t>
      </w:r>
    </w:p>
    <w:p w:rsidR="00281713" w:rsidRPr="00372B93" w:rsidRDefault="00527D28" w:rsidP="00B30098">
      <w:pPr>
        <w:jc w:val="center"/>
      </w:pPr>
      <w:r>
        <w:t xml:space="preserve"> эффективности на 2019-2023</w:t>
      </w:r>
      <w:r w:rsidR="00281713" w:rsidRPr="00372B93">
        <w:t xml:space="preserve"> годы»</w:t>
      </w:r>
    </w:p>
    <w:p w:rsidR="00281713" w:rsidRPr="00372B93" w:rsidRDefault="00281713" w:rsidP="00B3009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6888"/>
      </w:tblGrid>
      <w:tr w:rsidR="00281713" w:rsidRPr="00372B93">
        <w:tc>
          <w:tcPr>
            <w:tcW w:w="2683" w:type="dxa"/>
          </w:tcPr>
          <w:p w:rsidR="00281713" w:rsidRPr="00372B93" w:rsidRDefault="00281713">
            <w:r w:rsidRPr="00372B93">
              <w:t>Наименование Программы</w:t>
            </w:r>
          </w:p>
        </w:tc>
        <w:tc>
          <w:tcPr>
            <w:tcW w:w="6888" w:type="dxa"/>
          </w:tcPr>
          <w:p w:rsidR="00281713" w:rsidRPr="00372B93" w:rsidRDefault="004556F3" w:rsidP="00BC2994">
            <w:pPr>
              <w:jc w:val="both"/>
            </w:pPr>
            <w:r w:rsidRPr="004556F3">
              <w:t>Энергосбережение и повышение энергетической эффективности на территории сельского поселения Гончаровский сельсовет на 2019-2023 годы</w:t>
            </w:r>
          </w:p>
        </w:tc>
      </w:tr>
      <w:tr w:rsidR="00281713" w:rsidRPr="00372B93">
        <w:trPr>
          <w:trHeight w:val="415"/>
        </w:trPr>
        <w:tc>
          <w:tcPr>
            <w:tcW w:w="2683" w:type="dxa"/>
          </w:tcPr>
          <w:p w:rsidR="00281713" w:rsidRPr="00372B93" w:rsidRDefault="00281713" w:rsidP="00BC2994">
            <w:pPr>
              <w:jc w:val="both"/>
            </w:pPr>
            <w:r w:rsidRPr="00372B93">
              <w:t>Основание для разработки Программы</w:t>
            </w:r>
          </w:p>
          <w:p w:rsidR="00281713" w:rsidRPr="00372B93" w:rsidRDefault="00281713" w:rsidP="005D6A6F"/>
          <w:p w:rsidR="00281713" w:rsidRPr="00372B93" w:rsidRDefault="00281713" w:rsidP="005D6A6F"/>
          <w:p w:rsidR="00281713" w:rsidRPr="00372B93" w:rsidRDefault="00281713" w:rsidP="005D6A6F"/>
          <w:p w:rsidR="00281713" w:rsidRPr="00372B93" w:rsidRDefault="00281713" w:rsidP="005D6A6F"/>
          <w:p w:rsidR="00281713" w:rsidRPr="00372B93" w:rsidRDefault="00281713" w:rsidP="005D6A6F"/>
          <w:p w:rsidR="00281713" w:rsidRPr="00372B93" w:rsidRDefault="00281713" w:rsidP="005D6A6F"/>
          <w:p w:rsidR="00281713" w:rsidRPr="00372B93" w:rsidRDefault="00281713" w:rsidP="005D6A6F"/>
          <w:p w:rsidR="00281713" w:rsidRPr="00372B93" w:rsidRDefault="00281713" w:rsidP="005D6A6F"/>
          <w:p w:rsidR="00281713" w:rsidRPr="00372B93" w:rsidRDefault="00281713" w:rsidP="00BC2994">
            <w:pPr>
              <w:jc w:val="right"/>
            </w:pPr>
            <w:r w:rsidRPr="00372B93">
              <w:t xml:space="preserve"> </w:t>
            </w:r>
          </w:p>
        </w:tc>
        <w:tc>
          <w:tcPr>
            <w:tcW w:w="6888" w:type="dxa"/>
          </w:tcPr>
          <w:p w:rsidR="00281713" w:rsidRPr="00372B93" w:rsidRDefault="00281713" w:rsidP="00BC2994">
            <w:pPr>
              <w:ind w:firstLine="708"/>
              <w:jc w:val="both"/>
            </w:pPr>
            <w:r w:rsidRPr="00372B93">
              <w:t xml:space="preserve">Федеральный закон Российской Федерации от 06.10.2003 года № 131- ФЗ «Об общих принципах организации местного самоуправления в Российской Федерации» </w:t>
            </w:r>
          </w:p>
          <w:p w:rsidR="00281713" w:rsidRPr="00372B93" w:rsidRDefault="00281713" w:rsidP="00BC2994">
            <w:pPr>
              <w:ind w:firstLine="708"/>
              <w:jc w:val="both"/>
            </w:pPr>
            <w:r w:rsidRPr="00372B93">
              <w:t xml:space="preserve">Федеральный закон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281713" w:rsidRPr="00372B93" w:rsidRDefault="00281713" w:rsidP="00BC2994">
            <w:pPr>
              <w:ind w:firstLine="708"/>
              <w:jc w:val="both"/>
            </w:pPr>
            <w:r w:rsidRPr="00372B93">
              <w:t>Постановление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281713" w:rsidRPr="00372B93" w:rsidRDefault="00281713" w:rsidP="00BC2994">
            <w:pPr>
              <w:ind w:firstLine="708"/>
              <w:jc w:val="both"/>
            </w:pPr>
            <w:r w:rsidRPr="00372B93">
              <w:t xml:space="preserve"> Приказ Министерства экономического развития Российской Федерации от 17.02.2010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281713" w:rsidRPr="00372B93" w:rsidRDefault="00281713" w:rsidP="00BC2994">
            <w:pPr>
              <w:jc w:val="both"/>
            </w:pPr>
          </w:p>
          <w:p w:rsidR="00281713" w:rsidRPr="00372B93" w:rsidRDefault="00281713" w:rsidP="00BC2994">
            <w:pPr>
              <w:ind w:left="870"/>
              <w:jc w:val="both"/>
            </w:pPr>
          </w:p>
        </w:tc>
      </w:tr>
      <w:tr w:rsidR="00281713" w:rsidRPr="00372B93">
        <w:tc>
          <w:tcPr>
            <w:tcW w:w="2683" w:type="dxa"/>
          </w:tcPr>
          <w:p w:rsidR="00281713" w:rsidRPr="00372B93" w:rsidRDefault="00281713" w:rsidP="00BC2994">
            <w:pPr>
              <w:jc w:val="both"/>
            </w:pPr>
            <w:r w:rsidRPr="00372B93">
              <w:t>Заказчик Программы</w:t>
            </w:r>
          </w:p>
        </w:tc>
        <w:tc>
          <w:tcPr>
            <w:tcW w:w="6888" w:type="dxa"/>
          </w:tcPr>
          <w:p w:rsidR="00281713" w:rsidRPr="00372B93" w:rsidRDefault="00281713" w:rsidP="00BC2994">
            <w:pPr>
              <w:jc w:val="both"/>
            </w:pPr>
            <w:r w:rsidRPr="00372B93">
              <w:t>Администрация СП Гончаровский сельсовет муниципального района Федоровский район Республики Башкортостан</w:t>
            </w:r>
          </w:p>
        </w:tc>
      </w:tr>
      <w:tr w:rsidR="00281713" w:rsidRPr="00372B93">
        <w:tc>
          <w:tcPr>
            <w:tcW w:w="2683" w:type="dxa"/>
          </w:tcPr>
          <w:p w:rsidR="00281713" w:rsidRPr="00372B93" w:rsidRDefault="00281713" w:rsidP="00BC2994">
            <w:pPr>
              <w:jc w:val="both"/>
            </w:pPr>
            <w:r w:rsidRPr="00372B93">
              <w:t>Разработчик Программы</w:t>
            </w:r>
          </w:p>
        </w:tc>
        <w:tc>
          <w:tcPr>
            <w:tcW w:w="6888" w:type="dxa"/>
          </w:tcPr>
          <w:p w:rsidR="00281713" w:rsidRPr="00372B93" w:rsidRDefault="00281713" w:rsidP="00BC2994">
            <w:pPr>
              <w:jc w:val="both"/>
            </w:pPr>
            <w:r w:rsidRPr="00372B93">
              <w:t>Администрация сельского поселения Гончаровский сельсовет муниципального района Федоровский район Республики Башкортостан</w:t>
            </w:r>
          </w:p>
        </w:tc>
      </w:tr>
      <w:tr w:rsidR="00281713" w:rsidRPr="00372B93">
        <w:tc>
          <w:tcPr>
            <w:tcW w:w="2683" w:type="dxa"/>
          </w:tcPr>
          <w:p w:rsidR="00281713" w:rsidRPr="00372B93" w:rsidRDefault="00281713" w:rsidP="00BC2994">
            <w:pPr>
              <w:jc w:val="both"/>
            </w:pPr>
            <w:r w:rsidRPr="00372B93">
              <w:t>Цели и задачи Программы</w:t>
            </w:r>
          </w:p>
        </w:tc>
        <w:tc>
          <w:tcPr>
            <w:tcW w:w="6888" w:type="dxa"/>
          </w:tcPr>
          <w:p w:rsidR="00281713" w:rsidRPr="00372B93" w:rsidRDefault="00281713" w:rsidP="00BC2994">
            <w:pPr>
              <w:shd w:val="clear" w:color="auto" w:fill="FFFFFF"/>
              <w:spacing w:line="322" w:lineRule="exact"/>
              <w:rPr>
                <w:color w:val="000000"/>
                <w:spacing w:val="-1"/>
              </w:rPr>
            </w:pPr>
            <w:r w:rsidRPr="00372B93">
              <w:rPr>
                <w:b/>
                <w:bCs/>
                <w:color w:val="000000"/>
              </w:rPr>
              <w:t>Цель Программы:</w:t>
            </w:r>
            <w:r w:rsidRPr="00372B93">
              <w:rPr>
                <w:color w:val="000000"/>
              </w:rPr>
              <w:t xml:space="preserve"> обеспечение рационального </w:t>
            </w:r>
            <w:r w:rsidRPr="00372B93">
              <w:rPr>
                <w:color w:val="000000"/>
                <w:spacing w:val="8"/>
              </w:rPr>
              <w:t xml:space="preserve">использования  энергетических  ресурсов  за </w:t>
            </w:r>
            <w:r w:rsidRPr="00372B93">
              <w:rPr>
                <w:color w:val="000000"/>
                <w:spacing w:val="10"/>
              </w:rPr>
              <w:t xml:space="preserve">счет       реализации       мероприятий       по </w:t>
            </w:r>
            <w:proofErr w:type="spellStart"/>
            <w:proofErr w:type="gramStart"/>
            <w:r w:rsidRPr="00372B93">
              <w:rPr>
                <w:color w:val="000000"/>
                <w:spacing w:val="13"/>
              </w:rPr>
              <w:t>энергосбе-режению</w:t>
            </w:r>
            <w:proofErr w:type="spellEnd"/>
            <w:proofErr w:type="gramEnd"/>
            <w:r w:rsidRPr="00372B93">
              <w:rPr>
                <w:color w:val="000000"/>
                <w:spacing w:val="13"/>
              </w:rPr>
              <w:t xml:space="preserve">         и         повышению </w:t>
            </w:r>
            <w:r w:rsidRPr="00372B93">
              <w:rPr>
                <w:color w:val="000000"/>
                <w:spacing w:val="-1"/>
              </w:rPr>
              <w:t xml:space="preserve">энергетической эффективности. </w:t>
            </w:r>
          </w:p>
          <w:p w:rsidR="00281713" w:rsidRPr="00372B93" w:rsidRDefault="00281713" w:rsidP="00BC2994">
            <w:pPr>
              <w:shd w:val="clear" w:color="auto" w:fill="FFFFFF"/>
              <w:spacing w:line="322" w:lineRule="exact"/>
              <w:rPr>
                <w:b/>
                <w:bCs/>
                <w:color w:val="000000"/>
              </w:rPr>
            </w:pPr>
            <w:r w:rsidRPr="00372B93">
              <w:rPr>
                <w:b/>
                <w:bCs/>
                <w:color w:val="000000"/>
              </w:rPr>
              <w:t>Основные задачи Программы:</w:t>
            </w:r>
          </w:p>
          <w:p w:rsidR="00281713" w:rsidRPr="00372B93" w:rsidRDefault="00281713" w:rsidP="00BC2994">
            <w:pPr>
              <w:shd w:val="clear" w:color="auto" w:fill="FFFFFF"/>
              <w:spacing w:line="322" w:lineRule="exact"/>
              <w:rPr>
                <w:color w:val="000000"/>
                <w:spacing w:val="-1"/>
              </w:rPr>
            </w:pPr>
            <w:r w:rsidRPr="00372B93">
              <w:rPr>
                <w:color w:val="000000"/>
              </w:rPr>
              <w:t xml:space="preserve"> - </w:t>
            </w:r>
            <w:r w:rsidRPr="00372B93">
              <w:rPr>
                <w:color w:val="000000"/>
                <w:spacing w:val="4"/>
              </w:rPr>
              <w:t xml:space="preserve">реализация организационных мероприятий по </w:t>
            </w:r>
            <w:r w:rsidRPr="00372B93">
              <w:rPr>
                <w:color w:val="000000"/>
                <w:spacing w:val="13"/>
              </w:rPr>
              <w:t xml:space="preserve">энергосбережению         и         повышению </w:t>
            </w:r>
            <w:r w:rsidRPr="00372B93">
              <w:rPr>
                <w:color w:val="000000"/>
                <w:spacing w:val="-1"/>
              </w:rPr>
              <w:t xml:space="preserve">энергетической эффективности; </w:t>
            </w:r>
          </w:p>
          <w:p w:rsidR="00281713" w:rsidRPr="00372B93" w:rsidRDefault="00281713" w:rsidP="00BC2994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372B93">
              <w:rPr>
                <w:color w:val="000000"/>
                <w:spacing w:val="-1"/>
              </w:rPr>
              <w:t xml:space="preserve">- </w:t>
            </w:r>
            <w:r w:rsidRPr="00372B93">
              <w:rPr>
                <w:color w:val="000000"/>
                <w:spacing w:val="11"/>
              </w:rPr>
              <w:t xml:space="preserve">оснащение  приборами учета используемых </w:t>
            </w:r>
            <w:r w:rsidRPr="00372B93">
              <w:rPr>
                <w:color w:val="000000"/>
              </w:rPr>
              <w:t xml:space="preserve">энергетических ресурсов; </w:t>
            </w:r>
          </w:p>
          <w:p w:rsidR="00281713" w:rsidRPr="00372B93" w:rsidRDefault="00281713" w:rsidP="00BC2994">
            <w:pPr>
              <w:shd w:val="clear" w:color="auto" w:fill="FFFFFF"/>
              <w:spacing w:line="322" w:lineRule="exact"/>
              <w:rPr>
                <w:color w:val="000000"/>
                <w:spacing w:val="-1"/>
              </w:rPr>
            </w:pPr>
            <w:r w:rsidRPr="00372B93">
              <w:rPr>
                <w:color w:val="000000"/>
              </w:rPr>
              <w:t xml:space="preserve">- </w:t>
            </w:r>
            <w:r w:rsidRPr="00372B93">
              <w:rPr>
                <w:color w:val="000000"/>
                <w:spacing w:val="10"/>
              </w:rPr>
              <w:t xml:space="preserve">повышение       эффективности        системы </w:t>
            </w:r>
            <w:r w:rsidRPr="00372B93">
              <w:rPr>
                <w:color w:val="000000"/>
                <w:spacing w:val="-1"/>
              </w:rPr>
              <w:t xml:space="preserve">теплоснабжения; </w:t>
            </w:r>
          </w:p>
          <w:p w:rsidR="00281713" w:rsidRPr="00372B93" w:rsidRDefault="00281713" w:rsidP="00BC2994">
            <w:pPr>
              <w:shd w:val="clear" w:color="auto" w:fill="FFFFFF"/>
              <w:spacing w:line="322" w:lineRule="exact"/>
              <w:rPr>
                <w:color w:val="000000"/>
                <w:spacing w:val="-1"/>
              </w:rPr>
            </w:pPr>
            <w:r w:rsidRPr="00372B93">
              <w:rPr>
                <w:color w:val="000000"/>
                <w:spacing w:val="-1"/>
              </w:rPr>
              <w:t xml:space="preserve">- </w:t>
            </w:r>
            <w:r w:rsidRPr="00372B93">
              <w:rPr>
                <w:color w:val="000000"/>
                <w:spacing w:val="10"/>
              </w:rPr>
              <w:t xml:space="preserve">повышение       эффективности        системы </w:t>
            </w:r>
            <w:r w:rsidRPr="00372B93">
              <w:rPr>
                <w:color w:val="000000"/>
                <w:spacing w:val="-1"/>
              </w:rPr>
              <w:t>электроснабжения;</w:t>
            </w:r>
          </w:p>
          <w:p w:rsidR="00281713" w:rsidRPr="00372B93" w:rsidRDefault="00281713" w:rsidP="00BC2994">
            <w:pPr>
              <w:shd w:val="clear" w:color="auto" w:fill="FFFFFF"/>
              <w:spacing w:line="322" w:lineRule="exact"/>
              <w:rPr>
                <w:color w:val="000000"/>
                <w:spacing w:val="-1"/>
              </w:rPr>
            </w:pPr>
            <w:r w:rsidRPr="00372B93">
              <w:rPr>
                <w:color w:val="000000"/>
                <w:spacing w:val="-1"/>
              </w:rPr>
              <w:t xml:space="preserve">-  </w:t>
            </w:r>
            <w:r w:rsidRPr="00372B93">
              <w:rPr>
                <w:color w:val="000000"/>
                <w:spacing w:val="10"/>
              </w:rPr>
              <w:t xml:space="preserve">повышение       эффективности        системы </w:t>
            </w:r>
            <w:r w:rsidRPr="00372B93">
              <w:rPr>
                <w:color w:val="000000"/>
                <w:spacing w:val="-1"/>
              </w:rPr>
              <w:t xml:space="preserve">водоснабжения; </w:t>
            </w:r>
          </w:p>
          <w:p w:rsidR="00281713" w:rsidRPr="00372B93" w:rsidRDefault="00281713" w:rsidP="00BC2994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372B93">
              <w:rPr>
                <w:color w:val="000000"/>
                <w:spacing w:val="-1"/>
              </w:rPr>
              <w:lastRenderedPageBreak/>
              <w:t xml:space="preserve">- </w:t>
            </w:r>
            <w:r w:rsidRPr="00372B93">
              <w:rPr>
                <w:color w:val="000000"/>
                <w:spacing w:val="7"/>
              </w:rPr>
              <w:t xml:space="preserve">повышение   эффективности   использования </w:t>
            </w:r>
            <w:r w:rsidRPr="00372B93">
              <w:rPr>
                <w:color w:val="000000"/>
              </w:rPr>
              <w:t>моторного топлива</w:t>
            </w:r>
          </w:p>
          <w:p w:rsidR="00281713" w:rsidRPr="00372B93" w:rsidRDefault="00281713" w:rsidP="00BC2994">
            <w:pPr>
              <w:ind w:left="750"/>
              <w:jc w:val="both"/>
            </w:pPr>
          </w:p>
        </w:tc>
      </w:tr>
      <w:tr w:rsidR="00281713" w:rsidRPr="00372B93">
        <w:tc>
          <w:tcPr>
            <w:tcW w:w="2683" w:type="dxa"/>
          </w:tcPr>
          <w:p w:rsidR="00281713" w:rsidRPr="00372B93" w:rsidRDefault="00281713" w:rsidP="00BC2994">
            <w:pPr>
              <w:jc w:val="both"/>
            </w:pPr>
            <w:r w:rsidRPr="00372B93">
              <w:lastRenderedPageBreak/>
              <w:t>Срок реализации Программы</w:t>
            </w:r>
          </w:p>
        </w:tc>
        <w:tc>
          <w:tcPr>
            <w:tcW w:w="6888" w:type="dxa"/>
          </w:tcPr>
          <w:p w:rsidR="00281713" w:rsidRPr="00372B93" w:rsidRDefault="00527D28" w:rsidP="00BC2994">
            <w:pPr>
              <w:jc w:val="both"/>
            </w:pPr>
            <w:r>
              <w:t>2019-2023</w:t>
            </w:r>
            <w:r w:rsidR="00281713" w:rsidRPr="00372B93">
              <w:t xml:space="preserve"> годы</w:t>
            </w:r>
          </w:p>
        </w:tc>
      </w:tr>
      <w:tr w:rsidR="00281713" w:rsidRPr="00372B93">
        <w:tc>
          <w:tcPr>
            <w:tcW w:w="2683" w:type="dxa"/>
          </w:tcPr>
          <w:p w:rsidR="00281713" w:rsidRPr="00372B93" w:rsidRDefault="00281713" w:rsidP="00BC2994">
            <w:pPr>
              <w:jc w:val="both"/>
            </w:pPr>
            <w:r w:rsidRPr="00372B93">
              <w:t>Объем и источники финансирования Программы</w:t>
            </w:r>
          </w:p>
        </w:tc>
        <w:tc>
          <w:tcPr>
            <w:tcW w:w="6888" w:type="dxa"/>
          </w:tcPr>
          <w:p w:rsidR="00281713" w:rsidRPr="00372B93" w:rsidRDefault="00281713" w:rsidP="00BC2994">
            <w:pPr>
              <w:ind w:left="720"/>
              <w:jc w:val="both"/>
            </w:pPr>
          </w:p>
          <w:p w:rsidR="00281713" w:rsidRPr="00372B93" w:rsidRDefault="00281713" w:rsidP="00BC2994">
            <w:pPr>
              <w:ind w:left="720"/>
              <w:jc w:val="both"/>
            </w:pPr>
            <w:r w:rsidRPr="00372B93">
              <w:t xml:space="preserve">Средства местного бюджета </w:t>
            </w:r>
          </w:p>
        </w:tc>
      </w:tr>
      <w:tr w:rsidR="00281713" w:rsidRPr="00372B93">
        <w:tc>
          <w:tcPr>
            <w:tcW w:w="2683" w:type="dxa"/>
          </w:tcPr>
          <w:p w:rsidR="00281713" w:rsidRPr="00372B93" w:rsidRDefault="00281713" w:rsidP="00BC2994">
            <w:pPr>
              <w:jc w:val="both"/>
            </w:pPr>
            <w:r w:rsidRPr="00372B93">
              <w:t>Исполнители Программы</w:t>
            </w:r>
          </w:p>
        </w:tc>
        <w:tc>
          <w:tcPr>
            <w:tcW w:w="6888" w:type="dxa"/>
          </w:tcPr>
          <w:p w:rsidR="00281713" w:rsidRPr="00372B93" w:rsidRDefault="00281713" w:rsidP="00BC2994">
            <w:pPr>
              <w:jc w:val="both"/>
            </w:pPr>
            <w:r w:rsidRPr="00372B93">
              <w:t>Администрация СП Гончаровский сельсовет муниципального района Федоровский район Республики Башкортостан</w:t>
            </w:r>
          </w:p>
        </w:tc>
      </w:tr>
      <w:tr w:rsidR="00281713" w:rsidRPr="00372B93">
        <w:tc>
          <w:tcPr>
            <w:tcW w:w="2683" w:type="dxa"/>
          </w:tcPr>
          <w:p w:rsidR="00281713" w:rsidRPr="00372B93" w:rsidRDefault="00281713" w:rsidP="00BC2994">
            <w:pPr>
              <w:jc w:val="both"/>
            </w:pPr>
            <w:r w:rsidRPr="00372B93">
              <w:t>Основные ожидаемые результаты реализации Программы</w:t>
            </w:r>
          </w:p>
        </w:tc>
        <w:tc>
          <w:tcPr>
            <w:tcW w:w="6888" w:type="dxa"/>
          </w:tcPr>
          <w:p w:rsidR="00281713" w:rsidRPr="00372B93" w:rsidRDefault="00281713" w:rsidP="00BC2994">
            <w:pPr>
              <w:jc w:val="both"/>
            </w:pPr>
            <w:r w:rsidRPr="00372B93">
              <w:rPr>
                <w:b/>
                <w:bCs/>
              </w:rPr>
              <w:t xml:space="preserve">- </w:t>
            </w:r>
            <w:r w:rsidRPr="00372B93">
              <w:t>полный переход на приборный учет при расчетах в муниципальных учреждениях;</w:t>
            </w:r>
          </w:p>
          <w:p w:rsidR="00281713" w:rsidRPr="00372B93" w:rsidRDefault="00281713" w:rsidP="00BC2994">
            <w:pPr>
              <w:jc w:val="both"/>
            </w:pPr>
            <w:r w:rsidRPr="00372B93">
              <w:t>- сокращение расходов тепловой и электрической энергии в муниципальных учреждениях;</w:t>
            </w:r>
          </w:p>
          <w:p w:rsidR="00281713" w:rsidRPr="00372B93" w:rsidRDefault="00281713" w:rsidP="00BC2994">
            <w:pPr>
              <w:jc w:val="both"/>
            </w:pPr>
            <w:r w:rsidRPr="00372B93">
              <w:t>- экономия потребления воды в муниципальных учреждениях;</w:t>
            </w:r>
          </w:p>
          <w:p w:rsidR="00281713" w:rsidRPr="00372B93" w:rsidRDefault="00281713" w:rsidP="00BC2994">
            <w:pPr>
              <w:jc w:val="both"/>
            </w:pPr>
            <w:r w:rsidRPr="00372B93">
              <w:t>- экономия электрической энергии в системе наружного освещения;</w:t>
            </w:r>
          </w:p>
          <w:p w:rsidR="00281713" w:rsidRPr="00372B93" w:rsidRDefault="00281713" w:rsidP="00BC2994">
            <w:pPr>
              <w:jc w:val="both"/>
            </w:pPr>
            <w:r w:rsidRPr="00372B93">
              <w:t>- сокращение расходов моторного топлива;</w:t>
            </w:r>
          </w:p>
          <w:p w:rsidR="00281713" w:rsidRPr="00372B93" w:rsidRDefault="00281713" w:rsidP="00BC2994">
            <w:pPr>
              <w:jc w:val="both"/>
            </w:pPr>
            <w:r w:rsidRPr="00372B93">
              <w:t>-сокращение удельных показателей энергопотребления экономики муниципального образования;</w:t>
            </w:r>
          </w:p>
          <w:p w:rsidR="00281713" w:rsidRPr="00372B93" w:rsidRDefault="00281713" w:rsidP="00BC2994">
            <w:pPr>
              <w:jc w:val="both"/>
              <w:rPr>
                <w:b/>
                <w:bCs/>
              </w:rPr>
            </w:pPr>
            <w:r w:rsidRPr="00372B93">
              <w:t>- повышение заинтересованности в энергосбережении.</w:t>
            </w:r>
          </w:p>
        </w:tc>
      </w:tr>
      <w:tr w:rsidR="00281713" w:rsidRPr="00372B93">
        <w:tc>
          <w:tcPr>
            <w:tcW w:w="2683" w:type="dxa"/>
          </w:tcPr>
          <w:p w:rsidR="00281713" w:rsidRPr="00372B93" w:rsidRDefault="00281713" w:rsidP="00BC2994">
            <w:pPr>
              <w:jc w:val="both"/>
            </w:pPr>
            <w:proofErr w:type="gramStart"/>
            <w:r w:rsidRPr="00372B93">
              <w:t>Контроль за</w:t>
            </w:r>
            <w:proofErr w:type="gramEnd"/>
            <w:r w:rsidRPr="00372B93">
              <w:t xml:space="preserve"> исполнением Программы</w:t>
            </w:r>
          </w:p>
        </w:tc>
        <w:tc>
          <w:tcPr>
            <w:tcW w:w="6888" w:type="dxa"/>
          </w:tcPr>
          <w:p w:rsidR="00281713" w:rsidRPr="00372B93" w:rsidRDefault="00281713" w:rsidP="00BC2994">
            <w:pPr>
              <w:jc w:val="both"/>
            </w:pPr>
            <w:r w:rsidRPr="00372B93">
              <w:t>Координацию деятельности исполнителей Программы осуществляет Администрация СП Гончаровский сельсовет муниципального района Федоровский район Республики Башкортостан</w:t>
            </w:r>
          </w:p>
        </w:tc>
      </w:tr>
    </w:tbl>
    <w:p w:rsidR="00281713" w:rsidRPr="00372B93" w:rsidRDefault="00281713" w:rsidP="00B30098"/>
    <w:p w:rsidR="00281713" w:rsidRDefault="00281713" w:rsidP="009C0F92">
      <w:pPr>
        <w:spacing w:before="100" w:beforeAutospacing="1" w:after="100" w:afterAutospacing="1" w:line="273" w:lineRule="atLeast"/>
        <w:jc w:val="center"/>
        <w:rPr>
          <w:b/>
          <w:bCs/>
          <w:color w:val="555555"/>
        </w:rPr>
      </w:pPr>
    </w:p>
    <w:p w:rsidR="00281713" w:rsidRDefault="00281713" w:rsidP="009C0F92">
      <w:pPr>
        <w:spacing w:before="100" w:beforeAutospacing="1" w:after="100" w:afterAutospacing="1" w:line="273" w:lineRule="atLeast"/>
        <w:jc w:val="center"/>
        <w:rPr>
          <w:b/>
          <w:bCs/>
          <w:color w:val="555555"/>
        </w:rPr>
      </w:pPr>
    </w:p>
    <w:p w:rsidR="00281713" w:rsidRDefault="00281713" w:rsidP="009C0F92">
      <w:pPr>
        <w:spacing w:before="100" w:beforeAutospacing="1" w:after="100" w:afterAutospacing="1" w:line="273" w:lineRule="atLeast"/>
        <w:jc w:val="center"/>
        <w:rPr>
          <w:b/>
          <w:bCs/>
          <w:color w:val="555555"/>
        </w:rPr>
      </w:pPr>
    </w:p>
    <w:p w:rsidR="00281713" w:rsidRDefault="00281713" w:rsidP="009C0F92">
      <w:pPr>
        <w:spacing w:before="100" w:beforeAutospacing="1" w:after="100" w:afterAutospacing="1" w:line="273" w:lineRule="atLeast"/>
        <w:jc w:val="center"/>
        <w:rPr>
          <w:b/>
          <w:bCs/>
          <w:color w:val="555555"/>
        </w:rPr>
      </w:pPr>
    </w:p>
    <w:p w:rsidR="00281713" w:rsidRDefault="00281713" w:rsidP="009C0F92">
      <w:pPr>
        <w:spacing w:before="100" w:beforeAutospacing="1" w:after="100" w:afterAutospacing="1" w:line="273" w:lineRule="atLeast"/>
        <w:jc w:val="center"/>
        <w:rPr>
          <w:b/>
          <w:bCs/>
          <w:color w:val="555555"/>
        </w:rPr>
      </w:pPr>
    </w:p>
    <w:p w:rsidR="00281713" w:rsidRDefault="00281713" w:rsidP="009C0F92">
      <w:pPr>
        <w:spacing w:before="100" w:beforeAutospacing="1" w:after="100" w:afterAutospacing="1" w:line="273" w:lineRule="atLeast"/>
        <w:jc w:val="center"/>
        <w:rPr>
          <w:b/>
          <w:bCs/>
          <w:color w:val="555555"/>
        </w:rPr>
      </w:pPr>
    </w:p>
    <w:p w:rsidR="00281713" w:rsidRDefault="00281713" w:rsidP="009C0F92">
      <w:pPr>
        <w:spacing w:before="100" w:beforeAutospacing="1" w:after="100" w:afterAutospacing="1" w:line="273" w:lineRule="atLeast"/>
        <w:jc w:val="center"/>
        <w:rPr>
          <w:b/>
          <w:bCs/>
          <w:color w:val="555555"/>
        </w:rPr>
      </w:pPr>
    </w:p>
    <w:p w:rsidR="00281713" w:rsidRDefault="00281713" w:rsidP="009C0F92">
      <w:pPr>
        <w:spacing w:before="100" w:beforeAutospacing="1" w:after="100" w:afterAutospacing="1" w:line="273" w:lineRule="atLeast"/>
        <w:jc w:val="center"/>
        <w:rPr>
          <w:b/>
          <w:bCs/>
          <w:color w:val="555555"/>
        </w:rPr>
      </w:pPr>
    </w:p>
    <w:p w:rsidR="00281713" w:rsidRDefault="00281713" w:rsidP="009C0F92">
      <w:pPr>
        <w:spacing w:before="100" w:beforeAutospacing="1" w:after="100" w:afterAutospacing="1" w:line="273" w:lineRule="atLeast"/>
        <w:jc w:val="center"/>
        <w:rPr>
          <w:b/>
          <w:bCs/>
          <w:color w:val="555555"/>
        </w:rPr>
      </w:pPr>
    </w:p>
    <w:p w:rsidR="00281713" w:rsidRDefault="00281713" w:rsidP="009C0F92">
      <w:pPr>
        <w:spacing w:before="100" w:beforeAutospacing="1" w:after="100" w:afterAutospacing="1" w:line="273" w:lineRule="atLeast"/>
        <w:jc w:val="center"/>
        <w:rPr>
          <w:b/>
          <w:bCs/>
          <w:color w:val="555555"/>
        </w:rPr>
      </w:pPr>
    </w:p>
    <w:p w:rsidR="00281713" w:rsidRDefault="00281713" w:rsidP="009C0F92">
      <w:pPr>
        <w:spacing w:before="100" w:beforeAutospacing="1" w:after="100" w:afterAutospacing="1" w:line="273" w:lineRule="atLeast"/>
        <w:jc w:val="center"/>
        <w:rPr>
          <w:b/>
          <w:bCs/>
          <w:color w:val="555555"/>
        </w:rPr>
      </w:pPr>
    </w:p>
    <w:p w:rsidR="00281713" w:rsidRDefault="00281713" w:rsidP="009C0F92">
      <w:pPr>
        <w:spacing w:before="100" w:beforeAutospacing="1" w:after="100" w:afterAutospacing="1" w:line="273" w:lineRule="atLeast"/>
        <w:jc w:val="center"/>
        <w:rPr>
          <w:b/>
          <w:bCs/>
          <w:color w:val="555555"/>
        </w:rPr>
      </w:pPr>
    </w:p>
    <w:p w:rsidR="00281713" w:rsidRDefault="00281713" w:rsidP="004556F3">
      <w:pPr>
        <w:spacing w:before="100" w:beforeAutospacing="1" w:after="100" w:afterAutospacing="1" w:line="273" w:lineRule="atLeast"/>
        <w:rPr>
          <w:b/>
          <w:bCs/>
          <w:color w:val="555555"/>
        </w:rPr>
      </w:pPr>
    </w:p>
    <w:p w:rsidR="00281713" w:rsidRPr="00372B93" w:rsidRDefault="00281713" w:rsidP="009C0F92">
      <w:pPr>
        <w:spacing w:before="100" w:beforeAutospacing="1" w:after="100" w:afterAutospacing="1" w:line="273" w:lineRule="atLeast"/>
        <w:jc w:val="center"/>
        <w:rPr>
          <w:color w:val="555555"/>
        </w:rPr>
      </w:pPr>
      <w:r w:rsidRPr="00372B93">
        <w:rPr>
          <w:b/>
          <w:bCs/>
          <w:color w:val="555555"/>
        </w:rPr>
        <w:lastRenderedPageBreak/>
        <w:t>1. СОДЕРЖАНИЕ ПРОБЛЕМЫ</w:t>
      </w:r>
    </w:p>
    <w:p w:rsidR="00281713" w:rsidRPr="00372B93" w:rsidRDefault="00281713" w:rsidP="007D6EBB">
      <w:pPr>
        <w:spacing w:line="240" w:lineRule="atLeast"/>
        <w:jc w:val="both"/>
        <w:rPr>
          <w:color w:val="555555"/>
        </w:rPr>
      </w:pPr>
      <w:r w:rsidRPr="00372B93">
        <w:rPr>
          <w:color w:val="555555"/>
        </w:rPr>
        <w:t>      В соответствии с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281713" w:rsidRPr="00372B93" w:rsidRDefault="00281713" w:rsidP="00B24E11">
      <w:pPr>
        <w:spacing w:line="240" w:lineRule="atLeast"/>
        <w:jc w:val="both"/>
        <w:rPr>
          <w:color w:val="555555"/>
        </w:rPr>
      </w:pPr>
      <w:r w:rsidRPr="00372B93">
        <w:rPr>
          <w:color w:val="555555"/>
        </w:rPr>
        <w:t xml:space="preserve">    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 w:rsidR="00281713" w:rsidRPr="00372B93" w:rsidRDefault="00281713" w:rsidP="00BD1250">
      <w:pPr>
        <w:shd w:val="clear" w:color="auto" w:fill="FFFFFF"/>
        <w:spacing w:line="322" w:lineRule="exact"/>
        <w:jc w:val="both"/>
      </w:pPr>
      <w:r w:rsidRPr="00372B93">
        <w:rPr>
          <w:color w:val="000000"/>
        </w:rPr>
        <w:t xml:space="preserve">     Структура энергопотребления организации представлена ниже:</w:t>
      </w:r>
    </w:p>
    <w:p w:rsidR="00281713" w:rsidRPr="00372B93" w:rsidRDefault="00281713" w:rsidP="0067052A">
      <w:pPr>
        <w:shd w:val="clear" w:color="auto" w:fill="FFFFFF"/>
        <w:spacing w:line="322" w:lineRule="exact"/>
      </w:pPr>
      <w:r w:rsidRPr="00372B93">
        <w:rPr>
          <w:color w:val="000000"/>
        </w:rPr>
        <w:t xml:space="preserve">                                                                                                                    Таблица 1</w:t>
      </w:r>
    </w:p>
    <w:p w:rsidR="00281713" w:rsidRDefault="00281713" w:rsidP="006A3056">
      <w:pPr>
        <w:spacing w:after="307" w:line="1" w:lineRule="exact"/>
        <w:rPr>
          <w:sz w:val="2"/>
          <w:szCs w:val="2"/>
        </w:rPr>
      </w:pPr>
    </w:p>
    <w:tbl>
      <w:tblPr>
        <w:tblW w:w="921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3120"/>
        <w:gridCol w:w="1411"/>
        <w:gridCol w:w="710"/>
        <w:gridCol w:w="701"/>
        <w:gridCol w:w="770"/>
        <w:gridCol w:w="850"/>
        <w:gridCol w:w="1134"/>
      </w:tblGrid>
      <w:tr w:rsidR="00422055" w:rsidTr="00422055">
        <w:trPr>
          <w:trHeight w:hRule="exact" w:val="2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22055" w:rsidRDefault="00422055" w:rsidP="00784FCE">
            <w:pPr>
              <w:shd w:val="clear" w:color="auto" w:fill="FFFFFF"/>
              <w:spacing w:line="274" w:lineRule="exact"/>
              <w:ind w:right="58" w:hanging="48"/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4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4"/>
              </w:rPr>
              <w:t xml:space="preserve">/ </w:t>
            </w: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spacing w:line="278" w:lineRule="exact"/>
              <w:ind w:left="101" w:right="120" w:firstLine="542"/>
            </w:pPr>
            <w:r>
              <w:rPr>
                <w:b/>
                <w:bCs/>
                <w:color w:val="000000"/>
                <w:spacing w:val="-1"/>
              </w:rPr>
              <w:t xml:space="preserve">Наименование </w:t>
            </w:r>
            <w:r>
              <w:rPr>
                <w:b/>
                <w:bCs/>
                <w:color w:val="000000"/>
                <w:spacing w:val="-2"/>
              </w:rPr>
              <w:t>энергетического ресурса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pacing w:val="-1"/>
              </w:rPr>
              <w:t xml:space="preserve">Единица </w:t>
            </w:r>
            <w:r>
              <w:rPr>
                <w:b/>
                <w:bCs/>
                <w:color w:val="000000"/>
                <w:spacing w:val="-4"/>
              </w:rPr>
              <w:t>измерения</w:t>
            </w:r>
          </w:p>
        </w:tc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ind w:right="48"/>
              <w:jc w:val="right"/>
            </w:pPr>
            <w:r>
              <w:rPr>
                <w:b/>
                <w:bCs/>
                <w:color w:val="000000"/>
                <w:spacing w:val="-3"/>
              </w:rPr>
              <w:t>Предшествующие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spacing w:line="278" w:lineRule="exact"/>
              <w:ind w:left="29" w:right="53"/>
              <w:rPr>
                <w:b/>
                <w:bCs/>
                <w:color w:val="000000"/>
                <w:spacing w:val="-3"/>
              </w:rPr>
            </w:pPr>
            <w:proofErr w:type="spellStart"/>
            <w:r>
              <w:rPr>
                <w:b/>
                <w:bCs/>
                <w:color w:val="000000"/>
                <w:spacing w:val="-3"/>
              </w:rPr>
              <w:t>Примеча</w:t>
            </w:r>
            <w:proofErr w:type="spellEnd"/>
          </w:p>
          <w:p w:rsidR="00422055" w:rsidRDefault="00422055" w:rsidP="00784FCE">
            <w:pPr>
              <w:shd w:val="clear" w:color="auto" w:fill="FFFFFF"/>
              <w:spacing w:line="278" w:lineRule="exact"/>
              <w:ind w:left="29" w:right="53"/>
              <w:rPr>
                <w:b/>
                <w:bCs/>
                <w:color w:val="000000"/>
                <w:spacing w:val="-3"/>
              </w:rPr>
            </w:pPr>
            <w:proofErr w:type="spellStart"/>
            <w:r>
              <w:rPr>
                <w:b/>
                <w:bCs/>
                <w:color w:val="000000"/>
                <w:spacing w:val="-3"/>
              </w:rPr>
              <w:t>ниееее</w:t>
            </w:r>
            <w:proofErr w:type="spellEnd"/>
          </w:p>
          <w:p w:rsidR="00422055" w:rsidRDefault="00422055" w:rsidP="00784FCE">
            <w:pPr>
              <w:shd w:val="clear" w:color="auto" w:fill="FFFFFF"/>
              <w:spacing w:line="278" w:lineRule="exact"/>
              <w:ind w:left="29" w:right="53"/>
            </w:pPr>
            <w:proofErr w:type="spellStart"/>
            <w:r>
              <w:rPr>
                <w:b/>
                <w:bCs/>
                <w:color w:val="000000"/>
                <w:spacing w:val="-3"/>
              </w:rPr>
              <w:t>ние</w:t>
            </w:r>
            <w:proofErr w:type="spellEnd"/>
            <w:r>
              <w:rPr>
                <w:b/>
                <w:bCs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4"/>
              </w:rPr>
              <w:t>ние</w:t>
            </w:r>
            <w:proofErr w:type="spellEnd"/>
          </w:p>
        </w:tc>
      </w:tr>
      <w:tr w:rsidR="00422055" w:rsidTr="00422055">
        <w:trPr>
          <w:trHeight w:hRule="exact" w:val="700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055" w:rsidRDefault="00422055" w:rsidP="00784FCE"/>
          <w:p w:rsidR="00422055" w:rsidRDefault="00422055" w:rsidP="00784FCE"/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/>
          <w:p w:rsidR="00422055" w:rsidRDefault="00422055" w:rsidP="00784FCE"/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/>
          <w:p w:rsidR="00422055" w:rsidRDefault="00422055" w:rsidP="00784FCE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t>2015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t>2016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ind w:right="14"/>
              <w:jc w:val="right"/>
            </w:pPr>
            <w:r>
              <w:t>2018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ind w:right="14"/>
              <w:jc w:val="right"/>
            </w:pPr>
          </w:p>
          <w:p w:rsidR="00422055" w:rsidRDefault="00422055" w:rsidP="00784FCE">
            <w:pPr>
              <w:shd w:val="clear" w:color="auto" w:fill="FFFFFF"/>
              <w:ind w:right="14"/>
              <w:jc w:val="right"/>
            </w:pPr>
          </w:p>
        </w:tc>
      </w:tr>
      <w:tr w:rsidR="00422055" w:rsidTr="00422055">
        <w:trPr>
          <w:trHeight w:hRule="exact" w:val="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ind w:left="82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rPr>
                <w:color w:val="000000"/>
                <w:spacing w:val="-2"/>
              </w:rPr>
              <w:t>Электрическая энергия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тыс. </w:t>
            </w:r>
            <w:proofErr w:type="gramStart"/>
            <w:r>
              <w:rPr>
                <w:color w:val="000000"/>
                <w:spacing w:val="-5"/>
              </w:rPr>
              <w:t>кВт-ч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jc w:val="center"/>
            </w:pPr>
            <w:r>
              <w:t>4,252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jc w:val="center"/>
            </w:pPr>
            <w:r>
              <w:t>3,423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jc w:val="center"/>
            </w:pPr>
            <w:r>
              <w:t>3,180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jc w:val="center"/>
            </w:pPr>
            <w:r>
              <w:t>2,692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</w:tr>
      <w:tr w:rsidR="00422055" w:rsidTr="00422055">
        <w:trPr>
          <w:trHeight w:hRule="exact" w:val="56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ind w:left="67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spacing w:line="274" w:lineRule="exact"/>
              <w:ind w:right="931" w:hanging="5"/>
            </w:pPr>
            <w:r>
              <w:rPr>
                <w:color w:val="000000"/>
                <w:spacing w:val="-3"/>
              </w:rPr>
              <w:t>Моторное топливо, в том числе: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>, 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</w:tr>
      <w:tr w:rsidR="00422055" w:rsidTr="00422055">
        <w:trPr>
          <w:trHeight w:hRule="exact" w:val="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rPr>
                <w:color w:val="000000"/>
                <w:spacing w:val="-4"/>
              </w:rPr>
              <w:t>бензин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>, 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t>1,242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t>1,136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t>1,374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t>1,612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</w:tr>
      <w:tr w:rsidR="00422055" w:rsidTr="00422055">
        <w:trPr>
          <w:trHeight w:hRule="exact"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rPr>
                <w:color w:val="000000"/>
                <w:spacing w:val="-2"/>
              </w:rPr>
              <w:t>дизельное топливо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>, 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</w:tr>
      <w:tr w:rsidR="00422055" w:rsidTr="00422055">
        <w:trPr>
          <w:trHeight w:hRule="exact"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тыс. куб. 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t>15,13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</w:tr>
      <w:tr w:rsidR="00422055" w:rsidTr="00422055">
        <w:trPr>
          <w:trHeight w:hRule="exact"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ind w:left="62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  <w:r>
              <w:rPr>
                <w:color w:val="000000"/>
                <w:spacing w:val="-2"/>
              </w:rPr>
              <w:t>Холодная вода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тыс. куб. 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  <w:jc w:val="center"/>
            </w:pPr>
            <w:r>
              <w:t>0,053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>
            <w:r w:rsidRPr="00CE7E60">
              <w:t>0,053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>
            <w:r w:rsidRPr="00CE7E60">
              <w:t>0,053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>
            <w:r w:rsidRPr="00CE7E60">
              <w:t>0,053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055" w:rsidRDefault="00422055" w:rsidP="00784FCE">
            <w:pPr>
              <w:shd w:val="clear" w:color="auto" w:fill="FFFFFF"/>
            </w:pPr>
          </w:p>
        </w:tc>
      </w:tr>
    </w:tbl>
    <w:p w:rsidR="00281713" w:rsidRDefault="00281713" w:rsidP="006A3056">
      <w:pPr>
        <w:shd w:val="clear" w:color="auto" w:fill="FFFFFF"/>
        <w:spacing w:line="322" w:lineRule="exact"/>
        <w:jc w:val="both"/>
        <w:rPr>
          <w:color w:val="000000"/>
          <w:spacing w:val="6"/>
          <w:sz w:val="28"/>
          <w:szCs w:val="28"/>
        </w:rPr>
      </w:pPr>
    </w:p>
    <w:p w:rsidR="00281713" w:rsidRPr="00372B93" w:rsidRDefault="00281713" w:rsidP="006A3056">
      <w:pPr>
        <w:shd w:val="clear" w:color="auto" w:fill="FFFFFF"/>
        <w:spacing w:line="322" w:lineRule="exact"/>
        <w:jc w:val="both"/>
      </w:pPr>
      <w:r w:rsidRPr="00372B93">
        <w:rPr>
          <w:color w:val="000000"/>
          <w:spacing w:val="6"/>
        </w:rPr>
        <w:t xml:space="preserve">     Наблюдается </w:t>
      </w:r>
      <w:r w:rsidR="00422055">
        <w:rPr>
          <w:color w:val="000000"/>
          <w:spacing w:val="6"/>
        </w:rPr>
        <w:t xml:space="preserve">снижение потребления энергетических ресурсов, </w:t>
      </w:r>
      <w:proofErr w:type="gramStart"/>
      <w:r w:rsidR="00422055">
        <w:rPr>
          <w:color w:val="000000"/>
          <w:spacing w:val="6"/>
        </w:rPr>
        <w:t>который</w:t>
      </w:r>
      <w:proofErr w:type="gramEnd"/>
      <w:r w:rsidR="00422055">
        <w:rPr>
          <w:color w:val="000000"/>
          <w:spacing w:val="6"/>
        </w:rPr>
        <w:t xml:space="preserve"> обусловлен экономией энергических ресурсов</w:t>
      </w:r>
    </w:p>
    <w:p w:rsidR="00281713" w:rsidRPr="00372B93" w:rsidRDefault="00281713" w:rsidP="006A3056">
      <w:pPr>
        <w:shd w:val="clear" w:color="auto" w:fill="FFFFFF"/>
        <w:spacing w:line="322" w:lineRule="exact"/>
        <w:ind w:firstLine="730"/>
        <w:jc w:val="both"/>
        <w:rPr>
          <w:color w:val="000000"/>
          <w:spacing w:val="1"/>
        </w:rPr>
      </w:pPr>
    </w:p>
    <w:p w:rsidR="00281713" w:rsidRPr="00372B93" w:rsidRDefault="00281713" w:rsidP="006A3056">
      <w:pPr>
        <w:shd w:val="clear" w:color="auto" w:fill="FFFFFF"/>
        <w:spacing w:line="322" w:lineRule="exact"/>
        <w:ind w:firstLine="730"/>
        <w:jc w:val="both"/>
        <w:rPr>
          <w:color w:val="000000"/>
          <w:spacing w:val="-1"/>
        </w:rPr>
      </w:pPr>
      <w:r w:rsidRPr="00372B93">
        <w:rPr>
          <w:color w:val="000000"/>
          <w:spacing w:val="1"/>
        </w:rPr>
        <w:t xml:space="preserve">Основными поставщиками энергетических ресурсов и коммунальных </w:t>
      </w:r>
      <w:r w:rsidRPr="00372B93">
        <w:rPr>
          <w:color w:val="000000"/>
          <w:spacing w:val="-1"/>
        </w:rPr>
        <w:t>услуг бюджетного учреждения являются:</w:t>
      </w:r>
    </w:p>
    <w:p w:rsidR="00281713" w:rsidRDefault="00281713" w:rsidP="006A3056">
      <w:pPr>
        <w:shd w:val="clear" w:color="auto" w:fill="FFFFFF"/>
        <w:spacing w:line="322" w:lineRule="exact"/>
        <w:ind w:firstLine="730"/>
        <w:jc w:val="both"/>
        <w:rPr>
          <w:color w:val="000000"/>
          <w:spacing w:val="-1"/>
        </w:rPr>
      </w:pPr>
      <w:r w:rsidRPr="00372B93">
        <w:rPr>
          <w:color w:val="000000"/>
          <w:spacing w:val="-1"/>
        </w:rPr>
        <w:t>- электрической энергии – ООО «ЭСКБ»</w:t>
      </w:r>
    </w:p>
    <w:p w:rsidR="00422055" w:rsidRPr="00372B93" w:rsidRDefault="00422055" w:rsidP="006A3056">
      <w:pPr>
        <w:shd w:val="clear" w:color="auto" w:fill="FFFFFF"/>
        <w:spacing w:line="322" w:lineRule="exact"/>
        <w:ind w:firstLine="73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Газ природны</w:t>
      </w:r>
      <w:proofErr w:type="gramStart"/>
      <w:r>
        <w:rPr>
          <w:color w:val="000000"/>
          <w:spacing w:val="-1"/>
        </w:rPr>
        <w:t>й-</w:t>
      </w:r>
      <w:proofErr w:type="gramEnd"/>
      <w:r>
        <w:rPr>
          <w:color w:val="000000"/>
          <w:spacing w:val="-1"/>
        </w:rPr>
        <w:t xml:space="preserve"> ООО «Газпром </w:t>
      </w:r>
      <w:proofErr w:type="spellStart"/>
      <w:r>
        <w:rPr>
          <w:color w:val="000000"/>
          <w:spacing w:val="-1"/>
        </w:rPr>
        <w:t>межрегионгаз</w:t>
      </w:r>
      <w:proofErr w:type="spellEnd"/>
      <w:r>
        <w:rPr>
          <w:color w:val="000000"/>
          <w:spacing w:val="-1"/>
        </w:rPr>
        <w:t xml:space="preserve"> Уфа,  ОАО «</w:t>
      </w:r>
      <w:proofErr w:type="spellStart"/>
      <w:r>
        <w:rPr>
          <w:color w:val="000000"/>
          <w:spacing w:val="-1"/>
        </w:rPr>
        <w:t>Газ-сервис</w:t>
      </w:r>
      <w:proofErr w:type="spellEnd"/>
      <w:r>
        <w:rPr>
          <w:color w:val="000000"/>
          <w:spacing w:val="-1"/>
        </w:rPr>
        <w:t xml:space="preserve">» РБ </w:t>
      </w:r>
      <w:proofErr w:type="spellStart"/>
      <w:r>
        <w:rPr>
          <w:color w:val="000000"/>
          <w:spacing w:val="-1"/>
        </w:rPr>
        <w:t>Салаватгаз</w:t>
      </w:r>
      <w:proofErr w:type="spellEnd"/>
    </w:p>
    <w:p w:rsidR="00281713" w:rsidRPr="00372B93" w:rsidRDefault="00281713" w:rsidP="006A3056">
      <w:pPr>
        <w:shd w:val="clear" w:color="auto" w:fill="FFFFFF"/>
        <w:spacing w:line="322" w:lineRule="exact"/>
        <w:ind w:firstLine="730"/>
        <w:jc w:val="both"/>
        <w:rPr>
          <w:color w:val="000000"/>
          <w:spacing w:val="-1"/>
        </w:rPr>
      </w:pPr>
      <w:r w:rsidRPr="00372B93">
        <w:rPr>
          <w:color w:val="000000"/>
          <w:spacing w:val="-1"/>
        </w:rPr>
        <w:t>- воды – ООО «Водоканал»</w:t>
      </w:r>
    </w:p>
    <w:p w:rsidR="00281713" w:rsidRPr="00372B93" w:rsidRDefault="00281713" w:rsidP="0057206B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  <w:r w:rsidRPr="00372B93">
        <w:rPr>
          <w:color w:val="000000"/>
          <w:spacing w:val="-1"/>
        </w:rPr>
        <w:t xml:space="preserve">         Организация имеет в собственности здание Администрации сельского поселения Гончаровский сельсовет муниципального района Федоровский район Республики Башкортостан.</w:t>
      </w:r>
    </w:p>
    <w:p w:rsidR="00281713" w:rsidRPr="00372B93" w:rsidRDefault="00281713" w:rsidP="00211DBE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  <w:r w:rsidRPr="00372B93">
        <w:rPr>
          <w:color w:val="000000"/>
          <w:spacing w:val="-1"/>
        </w:rPr>
        <w:tab/>
        <w:t>Основные технические характеристики здания приведены ниже:</w:t>
      </w:r>
    </w:p>
    <w:p w:rsidR="00281713" w:rsidRPr="00372B93" w:rsidRDefault="00281713" w:rsidP="0057206B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  <w:r w:rsidRPr="00372B93">
        <w:rPr>
          <w:color w:val="000000"/>
          <w:spacing w:val="-1"/>
          <w:u w:val="single"/>
        </w:rPr>
        <w:t>Объект:</w:t>
      </w:r>
      <w:r w:rsidRPr="00372B93">
        <w:rPr>
          <w:color w:val="000000"/>
          <w:spacing w:val="-1"/>
        </w:rPr>
        <w:t xml:space="preserve"> здание АСП Гончаровский сельсовет, расположенное по адресу: 453284, Республика Башкортостан, Федоровский район, д. Гончаровка, </w:t>
      </w:r>
      <w:proofErr w:type="spellStart"/>
      <w:r w:rsidRPr="00372B93">
        <w:rPr>
          <w:color w:val="000000"/>
          <w:spacing w:val="-1"/>
        </w:rPr>
        <w:t>ул</w:t>
      </w:r>
      <w:proofErr w:type="gramStart"/>
      <w:r w:rsidRPr="00372B93">
        <w:rPr>
          <w:color w:val="000000"/>
          <w:spacing w:val="-1"/>
        </w:rPr>
        <w:t>.С</w:t>
      </w:r>
      <w:proofErr w:type="gramEnd"/>
      <w:r w:rsidRPr="00372B93">
        <w:rPr>
          <w:color w:val="000000"/>
          <w:spacing w:val="-1"/>
        </w:rPr>
        <w:t>алавата</w:t>
      </w:r>
      <w:proofErr w:type="spellEnd"/>
      <w:r w:rsidRPr="00372B93">
        <w:rPr>
          <w:color w:val="000000"/>
          <w:spacing w:val="-1"/>
        </w:rPr>
        <w:t xml:space="preserve"> </w:t>
      </w:r>
      <w:proofErr w:type="spellStart"/>
      <w:r w:rsidRPr="00372B93">
        <w:rPr>
          <w:color w:val="000000"/>
          <w:spacing w:val="-1"/>
        </w:rPr>
        <w:t>Юлаева</w:t>
      </w:r>
      <w:proofErr w:type="spellEnd"/>
      <w:r w:rsidRPr="00372B93">
        <w:rPr>
          <w:color w:val="000000"/>
          <w:spacing w:val="-1"/>
        </w:rPr>
        <w:t>, д.14.</w:t>
      </w:r>
    </w:p>
    <w:p w:rsidR="00281713" w:rsidRPr="00372B93" w:rsidRDefault="00281713" w:rsidP="0057206B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</w:p>
    <w:p w:rsidR="00281713" w:rsidRPr="00372B93" w:rsidRDefault="00281713" w:rsidP="0057206B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  <w:r w:rsidRPr="00372B93">
        <w:rPr>
          <w:color w:val="000000"/>
          <w:spacing w:val="-1"/>
          <w:u w:val="single"/>
        </w:rPr>
        <w:t>Площадь застройк</w:t>
      </w:r>
      <w:proofErr w:type="gramStart"/>
      <w:r w:rsidRPr="00372B93">
        <w:rPr>
          <w:color w:val="000000"/>
          <w:spacing w:val="-1"/>
          <w:u w:val="single"/>
        </w:rPr>
        <w:t>и(</w:t>
      </w:r>
      <w:proofErr w:type="spellStart"/>
      <w:proofErr w:type="gramEnd"/>
      <w:r w:rsidRPr="00372B93">
        <w:rPr>
          <w:color w:val="000000"/>
          <w:spacing w:val="-1"/>
          <w:u w:val="single"/>
        </w:rPr>
        <w:t>кв.м</w:t>
      </w:r>
      <w:proofErr w:type="spellEnd"/>
      <w:r w:rsidRPr="00372B93">
        <w:rPr>
          <w:color w:val="000000"/>
          <w:spacing w:val="-1"/>
          <w:u w:val="single"/>
        </w:rPr>
        <w:t xml:space="preserve">): </w:t>
      </w:r>
      <w:r w:rsidR="004B130D">
        <w:rPr>
          <w:color w:val="000000"/>
          <w:spacing w:val="-1"/>
        </w:rPr>
        <w:t xml:space="preserve"> - 471,7</w:t>
      </w:r>
    </w:p>
    <w:p w:rsidR="00281713" w:rsidRPr="00372B93" w:rsidRDefault="00281713" w:rsidP="0057206B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</w:p>
    <w:p w:rsidR="00281713" w:rsidRPr="00372B93" w:rsidRDefault="00281713" w:rsidP="0057206B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  <w:r w:rsidRPr="00372B93">
        <w:rPr>
          <w:color w:val="000000"/>
          <w:spacing w:val="-1"/>
          <w:u w:val="single"/>
        </w:rPr>
        <w:t>Тип кровли</w:t>
      </w:r>
      <w:r w:rsidRPr="00372B93">
        <w:rPr>
          <w:color w:val="000000"/>
          <w:spacing w:val="-1"/>
        </w:rPr>
        <w:t>: совмещенная, рулонная</w:t>
      </w:r>
    </w:p>
    <w:p w:rsidR="00281713" w:rsidRPr="00372B93" w:rsidRDefault="00281713" w:rsidP="0057206B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</w:p>
    <w:p w:rsidR="00281713" w:rsidRPr="00372B93" w:rsidRDefault="00281713" w:rsidP="0057206B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  <w:r w:rsidRPr="00372B93">
        <w:rPr>
          <w:color w:val="000000"/>
          <w:spacing w:val="-1"/>
          <w:u w:val="single"/>
        </w:rPr>
        <w:t>Основной строительный материал</w:t>
      </w:r>
      <w:r w:rsidRPr="00372B93">
        <w:rPr>
          <w:color w:val="000000"/>
          <w:spacing w:val="-1"/>
        </w:rPr>
        <w:t>: кирпич</w:t>
      </w:r>
    </w:p>
    <w:p w:rsidR="00281713" w:rsidRPr="00372B93" w:rsidRDefault="00281713" w:rsidP="0057206B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</w:p>
    <w:p w:rsidR="00281713" w:rsidRPr="00372B93" w:rsidRDefault="00281713" w:rsidP="0057206B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  <w:r w:rsidRPr="00372B93">
        <w:rPr>
          <w:color w:val="000000"/>
          <w:spacing w:val="-1"/>
          <w:u w:val="single"/>
        </w:rPr>
        <w:t>Этажность</w:t>
      </w:r>
      <w:r w:rsidRPr="00372B93">
        <w:rPr>
          <w:color w:val="000000"/>
          <w:spacing w:val="-1"/>
        </w:rPr>
        <w:t>: 2</w:t>
      </w:r>
    </w:p>
    <w:p w:rsidR="00281713" w:rsidRPr="00372B93" w:rsidRDefault="00281713" w:rsidP="0057206B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</w:p>
    <w:p w:rsidR="00281713" w:rsidRPr="00372B93" w:rsidRDefault="00281713" w:rsidP="0057206B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  <w:r w:rsidRPr="00372B93">
        <w:rPr>
          <w:color w:val="000000"/>
          <w:spacing w:val="-1"/>
          <w:u w:val="single"/>
        </w:rPr>
        <w:t>Общая и отапливаемая площадь помещений (</w:t>
      </w:r>
      <w:proofErr w:type="spellStart"/>
      <w:r w:rsidRPr="00372B93">
        <w:rPr>
          <w:color w:val="000000"/>
          <w:spacing w:val="-1"/>
          <w:u w:val="single"/>
        </w:rPr>
        <w:t>кв</w:t>
      </w:r>
      <w:proofErr w:type="gramStart"/>
      <w:r w:rsidRPr="00372B93">
        <w:rPr>
          <w:color w:val="000000"/>
          <w:spacing w:val="-1"/>
          <w:u w:val="single"/>
        </w:rPr>
        <w:t>.м</w:t>
      </w:r>
      <w:proofErr w:type="spellEnd"/>
      <w:proofErr w:type="gramEnd"/>
      <w:r w:rsidR="004B130D">
        <w:rPr>
          <w:color w:val="000000"/>
          <w:spacing w:val="-1"/>
        </w:rPr>
        <w:t xml:space="preserve">): 471,7 </w:t>
      </w:r>
      <w:proofErr w:type="spellStart"/>
      <w:r w:rsidR="004B130D">
        <w:rPr>
          <w:color w:val="000000"/>
          <w:spacing w:val="-1"/>
        </w:rPr>
        <w:t>кв.м</w:t>
      </w:r>
      <w:proofErr w:type="spellEnd"/>
      <w:r w:rsidR="004B130D">
        <w:rPr>
          <w:color w:val="000000"/>
          <w:spacing w:val="-1"/>
        </w:rPr>
        <w:t>.</w:t>
      </w:r>
    </w:p>
    <w:p w:rsidR="00281713" w:rsidRPr="00372B93" w:rsidRDefault="00281713" w:rsidP="0057206B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</w:p>
    <w:p w:rsidR="00281713" w:rsidRPr="00372B93" w:rsidRDefault="00281713" w:rsidP="0057206B">
      <w:pPr>
        <w:shd w:val="clear" w:color="auto" w:fill="FFFFFF"/>
        <w:spacing w:line="322" w:lineRule="exact"/>
        <w:jc w:val="both"/>
      </w:pPr>
      <w:r w:rsidRPr="00372B93">
        <w:rPr>
          <w:u w:val="single"/>
        </w:rPr>
        <w:t>Средний фактический и физический износ здания (%)</w:t>
      </w:r>
      <w:r w:rsidRPr="00372B93">
        <w:t>: 40</w:t>
      </w:r>
    </w:p>
    <w:p w:rsidR="00281713" w:rsidRPr="00372B93" w:rsidRDefault="00281713" w:rsidP="0057206B">
      <w:pPr>
        <w:shd w:val="clear" w:color="auto" w:fill="FFFFFF"/>
        <w:spacing w:line="322" w:lineRule="exact"/>
        <w:jc w:val="both"/>
      </w:pPr>
    </w:p>
    <w:p w:rsidR="00281713" w:rsidRPr="00372B93" w:rsidRDefault="00281713" w:rsidP="0057206B">
      <w:pPr>
        <w:shd w:val="clear" w:color="auto" w:fill="FFFFFF"/>
        <w:spacing w:line="322" w:lineRule="exact"/>
        <w:jc w:val="both"/>
      </w:pPr>
      <w:r w:rsidRPr="00372B93">
        <w:tab/>
        <w:t>Для освещения помещений организации используется 14 ламп</w:t>
      </w:r>
      <w:proofErr w:type="gramStart"/>
      <w:r w:rsidRPr="00372B93">
        <w:t xml:space="preserve"> ,</w:t>
      </w:r>
      <w:proofErr w:type="gramEnd"/>
      <w:r w:rsidRPr="00372B93">
        <w:t xml:space="preserve"> из которых14 шт. накаливания. Внутренняя система освещения не оснащена автоматической системой управления, датчиками движения.</w:t>
      </w:r>
    </w:p>
    <w:p w:rsidR="00281713" w:rsidRPr="00372B93" w:rsidRDefault="00281713" w:rsidP="0057206B">
      <w:pPr>
        <w:shd w:val="clear" w:color="auto" w:fill="FFFFFF"/>
        <w:spacing w:line="322" w:lineRule="exact"/>
        <w:jc w:val="both"/>
      </w:pPr>
      <w:r w:rsidRPr="00372B93">
        <w:tab/>
        <w:t>Для нар</w:t>
      </w:r>
      <w:r w:rsidR="00E071BF">
        <w:t>ужного освещения используется 81</w:t>
      </w:r>
      <w:r w:rsidRPr="00372B93">
        <w:t xml:space="preserve"> шт. ламп, из которых 0 шт. ламп нака</w:t>
      </w:r>
      <w:r w:rsidR="00E071BF">
        <w:t xml:space="preserve">ливания, 35 </w:t>
      </w:r>
      <w:proofErr w:type="spellStart"/>
      <w:r w:rsidR="00E071BF">
        <w:t>светодииодных</w:t>
      </w:r>
      <w:proofErr w:type="spellEnd"/>
      <w:r w:rsidR="00E071BF">
        <w:t>, 46</w:t>
      </w:r>
      <w:r w:rsidRPr="00372B93">
        <w:t xml:space="preserve"> шт. натриевых ламп. Система наружного освещения оснащена автоматической системой управления.</w:t>
      </w:r>
    </w:p>
    <w:p w:rsidR="00281713" w:rsidRDefault="00281713" w:rsidP="006A3056">
      <w:pPr>
        <w:framePr w:h="327" w:hRule="exact" w:hSpace="38" w:wrap="auto" w:vAnchor="text" w:hAnchor="text" w:x="4878" w:y="260"/>
        <w:shd w:val="clear" w:color="auto" w:fill="FFFFFF"/>
      </w:pPr>
      <w:r>
        <w:t xml:space="preserve">   </w:t>
      </w:r>
    </w:p>
    <w:p w:rsidR="00281713" w:rsidRDefault="00281713" w:rsidP="005E6476">
      <w:pPr>
        <w:shd w:val="clear" w:color="auto" w:fill="FFFFFF"/>
        <w:ind w:right="19"/>
        <w:jc w:val="both"/>
      </w:pPr>
      <w:r>
        <w:rPr>
          <w:color w:val="000000"/>
          <w:spacing w:val="12"/>
          <w:sz w:val="28"/>
          <w:szCs w:val="28"/>
        </w:rPr>
        <w:t xml:space="preserve">                   </w:t>
      </w:r>
    </w:p>
    <w:p w:rsidR="00281713" w:rsidRDefault="00281713" w:rsidP="006A3056">
      <w:pPr>
        <w:shd w:val="clear" w:color="auto" w:fill="FFFFFF"/>
        <w:spacing w:line="322" w:lineRule="exact"/>
        <w:ind w:left="7920"/>
      </w:pPr>
      <w:r>
        <w:rPr>
          <w:color w:val="000000"/>
          <w:sz w:val="28"/>
          <w:szCs w:val="28"/>
        </w:rPr>
        <w:t>Таблица 3</w:t>
      </w:r>
    </w:p>
    <w:p w:rsidR="00281713" w:rsidRDefault="00281713" w:rsidP="006A3056">
      <w:pPr>
        <w:spacing w:after="317" w:line="1" w:lineRule="exact"/>
        <w:rPr>
          <w:sz w:val="2"/>
          <w:szCs w:val="2"/>
        </w:rPr>
      </w:pPr>
    </w:p>
    <w:tbl>
      <w:tblPr>
        <w:tblW w:w="9725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1258"/>
        <w:gridCol w:w="1037"/>
        <w:gridCol w:w="1344"/>
        <w:gridCol w:w="1690"/>
        <w:gridCol w:w="1651"/>
        <w:gridCol w:w="1574"/>
      </w:tblGrid>
      <w:tr w:rsidR="00281713">
        <w:trPr>
          <w:trHeight w:hRule="exact" w:val="336"/>
        </w:trPr>
        <w:tc>
          <w:tcPr>
            <w:tcW w:w="9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</w:rPr>
              <w:t>Освещение помещений здания</w:t>
            </w:r>
          </w:p>
        </w:tc>
      </w:tr>
      <w:tr w:rsidR="00281713">
        <w:trPr>
          <w:trHeight w:hRule="exact" w:val="355"/>
        </w:trPr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Здания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3"/>
              </w:rPr>
              <w:t>Количест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6"/>
              </w:rPr>
              <w:t xml:space="preserve">во </w:t>
            </w:r>
            <w:r>
              <w:rPr>
                <w:color w:val="000000"/>
                <w:spacing w:val="-2"/>
              </w:rPr>
              <w:t xml:space="preserve">световых </w:t>
            </w:r>
            <w:r>
              <w:rPr>
                <w:color w:val="000000"/>
                <w:spacing w:val="-3"/>
              </w:rPr>
              <w:t>точек, ед.</w:t>
            </w:r>
          </w:p>
        </w:tc>
        <w:tc>
          <w:tcPr>
            <w:tcW w:w="5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из них: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spacing w:line="274" w:lineRule="exact"/>
              <w:ind w:left="10" w:right="38"/>
              <w:jc w:val="center"/>
            </w:pPr>
            <w:r>
              <w:rPr>
                <w:color w:val="000000"/>
                <w:spacing w:val="-3"/>
              </w:rPr>
              <w:t>Автоматизи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"/>
              </w:rPr>
              <w:t xml:space="preserve">рованная система управления </w:t>
            </w:r>
            <w:r>
              <w:rPr>
                <w:color w:val="000000"/>
                <w:spacing w:val="-5"/>
              </w:rPr>
              <w:t xml:space="preserve">освещением, </w:t>
            </w:r>
            <w:r>
              <w:rPr>
                <w:color w:val="000000"/>
                <w:spacing w:val="-1"/>
              </w:rPr>
              <w:t>тип</w:t>
            </w:r>
          </w:p>
        </w:tc>
      </w:tr>
      <w:tr w:rsidR="00281713">
        <w:trPr>
          <w:trHeight w:hRule="exact" w:val="1114"/>
        </w:trPr>
        <w:tc>
          <w:tcPr>
            <w:tcW w:w="1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/>
          <w:p w:rsidR="00281713" w:rsidRDefault="00281713" w:rsidP="00784FCE"/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/>
          <w:p w:rsidR="00281713" w:rsidRDefault="00281713" w:rsidP="00784FCE"/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spacing w:line="274" w:lineRule="exact"/>
              <w:ind w:left="67" w:right="77"/>
              <w:jc w:val="center"/>
            </w:pP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-3"/>
              </w:rPr>
              <w:t>энергосберегающи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"/>
              </w:rPr>
              <w:t>ми лампами (светильниками)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spacing w:line="274" w:lineRule="exact"/>
              <w:ind w:left="34" w:right="34"/>
              <w:jc w:val="center"/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  <w:spacing w:val="-3"/>
              </w:rPr>
              <w:t>использовани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ем датчиков движения, </w:t>
            </w:r>
            <w:proofErr w:type="spellStart"/>
            <w:r>
              <w:rPr>
                <w:color w:val="000000"/>
                <w:spacing w:val="-7"/>
              </w:rPr>
              <w:t>ед</w:t>
            </w:r>
            <w:proofErr w:type="spellEnd"/>
            <w:proofErr w:type="gramStart"/>
            <w:r>
              <w:rPr>
                <w:color w:val="000000"/>
                <w:spacing w:val="-7"/>
              </w:rPr>
              <w:t xml:space="preserve"> .</w:t>
            </w:r>
            <w:proofErr w:type="gramEnd"/>
            <w:r>
              <w:rPr>
                <w:color w:val="000000"/>
                <w:spacing w:val="-7"/>
              </w:rPr>
              <w:t xml:space="preserve">/кол-во </w:t>
            </w:r>
            <w:r>
              <w:rPr>
                <w:color w:val="000000"/>
                <w:spacing w:val="-2"/>
              </w:rPr>
              <w:t>датчиков, ед.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spacing w:line="278" w:lineRule="exact"/>
              <w:ind w:left="14" w:right="29"/>
              <w:jc w:val="center"/>
            </w:pPr>
            <w:r>
              <w:rPr>
                <w:color w:val="000000"/>
                <w:spacing w:val="-3"/>
              </w:rPr>
              <w:t>с использова</w:t>
            </w:r>
            <w:r>
              <w:rPr>
                <w:color w:val="000000"/>
                <w:spacing w:val="-3"/>
              </w:rPr>
              <w:softHyphen/>
              <w:t xml:space="preserve">нием ЭПРА, </w:t>
            </w:r>
            <w:r>
              <w:rPr>
                <w:color w:val="000000"/>
                <w:spacing w:val="-11"/>
              </w:rPr>
              <w:t>ед.</w:t>
            </w:r>
          </w:p>
        </w:tc>
        <w:tc>
          <w:tcPr>
            <w:tcW w:w="15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spacing w:line="278" w:lineRule="exact"/>
              <w:ind w:left="14" w:right="29"/>
              <w:jc w:val="center"/>
            </w:pPr>
          </w:p>
          <w:p w:rsidR="00281713" w:rsidRDefault="00281713" w:rsidP="00784FCE">
            <w:pPr>
              <w:shd w:val="clear" w:color="auto" w:fill="FFFFFF"/>
              <w:spacing w:line="278" w:lineRule="exact"/>
              <w:ind w:left="14" w:right="29"/>
              <w:jc w:val="center"/>
            </w:pPr>
          </w:p>
        </w:tc>
      </w:tr>
      <w:tr w:rsidR="00281713">
        <w:trPr>
          <w:trHeight w:hRule="exact" w:val="768"/>
        </w:trPr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/>
          <w:p w:rsidR="00281713" w:rsidRDefault="00281713" w:rsidP="00784FCE"/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/>
          <w:p w:rsidR="00281713" w:rsidRDefault="00281713" w:rsidP="00784FC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ind w:right="202"/>
              <w:jc w:val="right"/>
            </w:pPr>
            <w:r>
              <w:rPr>
                <w:color w:val="000000"/>
              </w:rPr>
              <w:t>Тип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  <w:r>
              <w:rPr>
                <w:color w:val="000000"/>
                <w:spacing w:val="-3"/>
              </w:rPr>
              <w:t>Кол-во, ед.</w:t>
            </w: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  <w:p w:rsidR="00281713" w:rsidRDefault="00281713" w:rsidP="00784FCE">
            <w:pPr>
              <w:shd w:val="clear" w:color="auto" w:fill="FFFFFF"/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  <w:p w:rsidR="00281713" w:rsidRDefault="00281713" w:rsidP="00784FCE">
            <w:pPr>
              <w:shd w:val="clear" w:color="auto" w:fill="FFFFFF"/>
            </w:pPr>
          </w:p>
        </w:tc>
        <w:tc>
          <w:tcPr>
            <w:tcW w:w="1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  <w:p w:rsidR="00281713" w:rsidRDefault="00281713" w:rsidP="00784FCE">
            <w:pPr>
              <w:shd w:val="clear" w:color="auto" w:fill="FFFFFF"/>
            </w:pPr>
          </w:p>
        </w:tc>
      </w:tr>
      <w:tr w:rsidR="00281713">
        <w:trPr>
          <w:trHeight w:hRule="exact" w:val="1133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jc w:val="center"/>
            </w:pPr>
            <w:r>
              <w:rPr>
                <w:color w:val="000000"/>
              </w:rPr>
              <w:t>АСП Гончаровский сельсовет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BE7EC0">
            <w:pPr>
              <w:shd w:val="clear" w:color="auto" w:fill="FFFFFF"/>
              <w:jc w:val="center"/>
            </w:pPr>
          </w:p>
          <w:p w:rsidR="00281713" w:rsidRDefault="00281713" w:rsidP="00BE7EC0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BE7EC0">
            <w:pPr>
              <w:shd w:val="clear" w:color="auto" w:fill="FFFFFF"/>
              <w:jc w:val="center"/>
            </w:pPr>
          </w:p>
          <w:p w:rsidR="00281713" w:rsidRDefault="00281713" w:rsidP="00BE7EC0">
            <w:pPr>
              <w:shd w:val="clear" w:color="auto" w:fill="FFFFFF"/>
              <w:jc w:val="center"/>
            </w:pPr>
            <w:r>
              <w:t>накаливания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BE7EC0">
            <w:pPr>
              <w:shd w:val="clear" w:color="auto" w:fill="FFFFFF"/>
              <w:jc w:val="center"/>
            </w:pPr>
          </w:p>
          <w:p w:rsidR="00281713" w:rsidRDefault="00281713" w:rsidP="00BE7EC0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BE7EC0">
            <w:pPr>
              <w:shd w:val="clear" w:color="auto" w:fill="FFFFFF"/>
              <w:jc w:val="center"/>
            </w:pPr>
          </w:p>
          <w:p w:rsidR="00281713" w:rsidRDefault="00281713" w:rsidP="00BE7EC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BE7EC0">
            <w:pPr>
              <w:shd w:val="clear" w:color="auto" w:fill="FFFFFF"/>
              <w:jc w:val="center"/>
            </w:pPr>
          </w:p>
          <w:p w:rsidR="00281713" w:rsidRDefault="00281713" w:rsidP="00BE7EC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BE7EC0">
            <w:pPr>
              <w:shd w:val="clear" w:color="auto" w:fill="FFFFFF"/>
              <w:jc w:val="center"/>
            </w:pPr>
          </w:p>
          <w:p w:rsidR="00281713" w:rsidRDefault="00281713" w:rsidP="00BE7EC0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81713">
        <w:trPr>
          <w:trHeight w:hRule="exact" w:val="307"/>
        </w:trPr>
        <w:tc>
          <w:tcPr>
            <w:tcW w:w="9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Наружное (уличное) освещение</w:t>
            </w:r>
          </w:p>
        </w:tc>
      </w:tr>
      <w:tr w:rsidR="00281713">
        <w:trPr>
          <w:trHeight w:hRule="exact" w:val="317"/>
        </w:trPr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3"/>
              </w:rPr>
              <w:t>Количест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6"/>
              </w:rPr>
              <w:t xml:space="preserve">во </w:t>
            </w:r>
            <w:r>
              <w:rPr>
                <w:color w:val="000000"/>
                <w:spacing w:val="-2"/>
              </w:rPr>
              <w:t xml:space="preserve">световых </w:t>
            </w:r>
            <w:r>
              <w:rPr>
                <w:color w:val="000000"/>
                <w:spacing w:val="-3"/>
              </w:rPr>
              <w:t>точек, ед.</w:t>
            </w:r>
          </w:p>
        </w:tc>
        <w:tc>
          <w:tcPr>
            <w:tcW w:w="5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из них: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spacing w:line="274" w:lineRule="exact"/>
              <w:ind w:left="10" w:right="38"/>
              <w:jc w:val="center"/>
            </w:pPr>
            <w:r>
              <w:rPr>
                <w:color w:val="000000"/>
                <w:spacing w:val="-3"/>
              </w:rPr>
              <w:t>Автоматизи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"/>
              </w:rPr>
              <w:t xml:space="preserve">рованная система управления </w:t>
            </w:r>
            <w:r>
              <w:rPr>
                <w:color w:val="000000"/>
                <w:spacing w:val="-5"/>
              </w:rPr>
              <w:t xml:space="preserve">освещением, </w:t>
            </w:r>
            <w:r>
              <w:rPr>
                <w:color w:val="000000"/>
                <w:spacing w:val="-1"/>
              </w:rPr>
              <w:t>тип</w:t>
            </w:r>
          </w:p>
        </w:tc>
      </w:tr>
      <w:tr w:rsidR="00281713">
        <w:trPr>
          <w:trHeight w:hRule="exact" w:val="1114"/>
        </w:trPr>
        <w:tc>
          <w:tcPr>
            <w:tcW w:w="1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/>
          <w:p w:rsidR="00281713" w:rsidRDefault="00281713" w:rsidP="00784FCE"/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/>
          <w:p w:rsidR="00281713" w:rsidRDefault="00281713" w:rsidP="00784FCE"/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spacing w:line="274" w:lineRule="exact"/>
              <w:ind w:left="67" w:right="77"/>
              <w:jc w:val="center"/>
            </w:pP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-3"/>
              </w:rPr>
              <w:t>энергосберегающи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"/>
              </w:rPr>
              <w:t>ми лампами (светильниками)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spacing w:line="274" w:lineRule="exact"/>
              <w:ind w:left="34" w:right="34"/>
              <w:jc w:val="center"/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  <w:spacing w:val="-3"/>
              </w:rPr>
              <w:t>использовани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ем датчиков движения, </w:t>
            </w:r>
            <w:proofErr w:type="spellStart"/>
            <w:r>
              <w:rPr>
                <w:color w:val="000000"/>
                <w:spacing w:val="-7"/>
              </w:rPr>
              <w:t>ед</w:t>
            </w:r>
            <w:proofErr w:type="spellEnd"/>
            <w:proofErr w:type="gramStart"/>
            <w:r>
              <w:rPr>
                <w:color w:val="000000"/>
                <w:spacing w:val="-7"/>
              </w:rPr>
              <w:t xml:space="preserve"> .</w:t>
            </w:r>
            <w:proofErr w:type="gramEnd"/>
            <w:r>
              <w:rPr>
                <w:color w:val="000000"/>
                <w:spacing w:val="-7"/>
              </w:rPr>
              <w:t xml:space="preserve">/кол-во </w:t>
            </w:r>
            <w:r>
              <w:rPr>
                <w:color w:val="000000"/>
                <w:spacing w:val="-2"/>
              </w:rPr>
              <w:t>датчиков, ед.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spacing w:line="278" w:lineRule="exact"/>
              <w:ind w:left="14" w:right="29"/>
              <w:jc w:val="center"/>
            </w:pPr>
            <w:r>
              <w:rPr>
                <w:color w:val="000000"/>
                <w:spacing w:val="-3"/>
              </w:rPr>
              <w:t>с использова</w:t>
            </w:r>
            <w:r>
              <w:rPr>
                <w:color w:val="000000"/>
                <w:spacing w:val="-3"/>
              </w:rPr>
              <w:softHyphen/>
              <w:t xml:space="preserve">нием ЭПРА, </w:t>
            </w:r>
            <w:r>
              <w:rPr>
                <w:color w:val="000000"/>
                <w:spacing w:val="-11"/>
              </w:rPr>
              <w:t>ед.</w:t>
            </w:r>
          </w:p>
        </w:tc>
        <w:tc>
          <w:tcPr>
            <w:tcW w:w="15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spacing w:line="278" w:lineRule="exact"/>
              <w:ind w:left="14" w:right="29"/>
              <w:jc w:val="center"/>
            </w:pPr>
          </w:p>
          <w:p w:rsidR="00281713" w:rsidRDefault="00281713" w:rsidP="00784FCE">
            <w:pPr>
              <w:shd w:val="clear" w:color="auto" w:fill="FFFFFF"/>
              <w:spacing w:line="278" w:lineRule="exact"/>
              <w:ind w:left="14" w:right="29"/>
              <w:jc w:val="center"/>
            </w:pPr>
          </w:p>
        </w:tc>
      </w:tr>
      <w:tr w:rsidR="00281713">
        <w:trPr>
          <w:trHeight w:hRule="exact" w:val="970"/>
        </w:trPr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/>
          <w:p w:rsidR="00281713" w:rsidRDefault="00281713" w:rsidP="00784FCE"/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/>
          <w:p w:rsidR="00281713" w:rsidRDefault="00281713" w:rsidP="00784FC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  <w:ind w:right="202"/>
              <w:jc w:val="right"/>
            </w:pPr>
            <w:r>
              <w:rPr>
                <w:color w:val="000000"/>
              </w:rPr>
              <w:t>Тип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  <w:r>
              <w:rPr>
                <w:color w:val="000000"/>
                <w:spacing w:val="-3"/>
              </w:rPr>
              <w:t>Кол-во, ед.</w:t>
            </w: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  <w:p w:rsidR="00281713" w:rsidRDefault="00281713" w:rsidP="00784FCE">
            <w:pPr>
              <w:shd w:val="clear" w:color="auto" w:fill="FFFFFF"/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  <w:p w:rsidR="00281713" w:rsidRDefault="00281713" w:rsidP="00784FCE">
            <w:pPr>
              <w:shd w:val="clear" w:color="auto" w:fill="FFFFFF"/>
            </w:pPr>
          </w:p>
        </w:tc>
        <w:tc>
          <w:tcPr>
            <w:tcW w:w="1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  <w:p w:rsidR="00281713" w:rsidRDefault="00281713" w:rsidP="00784FCE">
            <w:pPr>
              <w:shd w:val="clear" w:color="auto" w:fill="FFFFFF"/>
            </w:pPr>
          </w:p>
        </w:tc>
      </w:tr>
      <w:tr w:rsidR="00281713" w:rsidTr="00E071BF">
        <w:trPr>
          <w:trHeight w:hRule="exact" w:val="622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E071BF" w:rsidP="00784FCE">
            <w:pPr>
              <w:shd w:val="clear" w:color="auto" w:fill="FFFFFF"/>
            </w:pPr>
            <w:r>
              <w:t>81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E071BF" w:rsidP="00784FCE">
            <w:pPr>
              <w:shd w:val="clear" w:color="auto" w:fill="FFFFFF"/>
            </w:pPr>
            <w:r>
              <w:t>светодиодные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E071BF" w:rsidP="00784FCE">
            <w:pPr>
              <w:shd w:val="clear" w:color="auto" w:fill="FFFFFF"/>
            </w:pPr>
            <w:r>
              <w:t>35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</w:tc>
      </w:tr>
      <w:tr w:rsidR="00281713">
        <w:trPr>
          <w:trHeight w:hRule="exact" w:val="30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  <w:r>
              <w:t>натриевые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E071BF" w:rsidP="00784FCE">
            <w:pPr>
              <w:shd w:val="clear" w:color="auto" w:fill="FFFFFF"/>
            </w:pPr>
            <w:r>
              <w:t>46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13" w:rsidRDefault="00281713" w:rsidP="00784FCE">
            <w:pPr>
              <w:shd w:val="clear" w:color="auto" w:fill="FFFFFF"/>
            </w:pPr>
          </w:p>
        </w:tc>
      </w:tr>
    </w:tbl>
    <w:p w:rsidR="004556F3" w:rsidRDefault="004556F3" w:rsidP="00244CE0">
      <w:pPr>
        <w:shd w:val="clear" w:color="auto" w:fill="FFFFFF"/>
        <w:spacing w:before="302" w:line="322" w:lineRule="exact"/>
        <w:ind w:left="14" w:right="19" w:firstLine="725"/>
        <w:jc w:val="right"/>
        <w:rPr>
          <w:color w:val="000000"/>
          <w:spacing w:val="13"/>
        </w:rPr>
      </w:pPr>
    </w:p>
    <w:p w:rsidR="004556F3" w:rsidRDefault="004556F3" w:rsidP="00244CE0">
      <w:pPr>
        <w:shd w:val="clear" w:color="auto" w:fill="FFFFFF"/>
        <w:spacing w:before="302" w:line="322" w:lineRule="exact"/>
        <w:ind w:left="14" w:right="19" w:firstLine="725"/>
        <w:jc w:val="right"/>
        <w:rPr>
          <w:color w:val="000000"/>
          <w:spacing w:val="13"/>
        </w:rPr>
      </w:pPr>
    </w:p>
    <w:p w:rsidR="004556F3" w:rsidRDefault="004556F3" w:rsidP="00244CE0">
      <w:pPr>
        <w:shd w:val="clear" w:color="auto" w:fill="FFFFFF"/>
        <w:spacing w:before="302" w:line="322" w:lineRule="exact"/>
        <w:ind w:left="14" w:right="19" w:firstLine="725"/>
        <w:jc w:val="right"/>
        <w:rPr>
          <w:color w:val="000000"/>
          <w:spacing w:val="13"/>
        </w:rPr>
      </w:pPr>
    </w:p>
    <w:p w:rsidR="00244CE0" w:rsidRDefault="00244CE0" w:rsidP="00244CE0">
      <w:pPr>
        <w:shd w:val="clear" w:color="auto" w:fill="FFFFFF"/>
        <w:spacing w:before="302" w:line="322" w:lineRule="exact"/>
        <w:ind w:left="14" w:right="19" w:firstLine="725"/>
        <w:jc w:val="right"/>
        <w:rPr>
          <w:color w:val="000000"/>
          <w:spacing w:val="13"/>
        </w:rPr>
      </w:pPr>
      <w:r>
        <w:rPr>
          <w:color w:val="000000"/>
          <w:spacing w:val="13"/>
        </w:rPr>
        <w:lastRenderedPageBreak/>
        <w:t>Таблица№4</w:t>
      </w: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4"/>
        <w:gridCol w:w="745"/>
        <w:gridCol w:w="744"/>
        <w:gridCol w:w="745"/>
        <w:gridCol w:w="745"/>
        <w:gridCol w:w="745"/>
        <w:gridCol w:w="894"/>
        <w:gridCol w:w="745"/>
        <w:gridCol w:w="745"/>
        <w:gridCol w:w="744"/>
        <w:gridCol w:w="872"/>
        <w:gridCol w:w="709"/>
      </w:tblGrid>
      <w:tr w:rsidR="00244CE0" w:rsidRPr="00D3175C" w:rsidTr="002110A9">
        <w:trPr>
          <w:trHeight w:hRule="exact" w:val="1302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shd w:val="clear" w:color="auto" w:fill="FFFFFF"/>
              <w:spacing w:line="278" w:lineRule="exact"/>
              <w:ind w:left="182" w:right="182"/>
              <w:jc w:val="center"/>
              <w:rPr>
                <w:b/>
                <w:sz w:val="18"/>
                <w:szCs w:val="18"/>
              </w:rPr>
            </w:pPr>
            <w:r w:rsidRPr="00D3175C">
              <w:rPr>
                <w:b/>
                <w:color w:val="000000"/>
                <w:spacing w:val="-2"/>
                <w:sz w:val="18"/>
                <w:szCs w:val="18"/>
              </w:rPr>
              <w:t xml:space="preserve">Вид энергетического </w:t>
            </w:r>
            <w:r w:rsidRPr="00D3175C">
              <w:rPr>
                <w:b/>
                <w:color w:val="000000"/>
                <w:spacing w:val="-1"/>
                <w:sz w:val="18"/>
                <w:szCs w:val="18"/>
              </w:rPr>
              <w:t>ресурса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shd w:val="clear" w:color="auto" w:fill="FFFFFF"/>
              <w:ind w:left="38"/>
              <w:jc w:val="center"/>
              <w:rPr>
                <w:b/>
                <w:sz w:val="18"/>
                <w:szCs w:val="18"/>
              </w:rPr>
            </w:pPr>
            <w:r w:rsidRPr="00D3175C">
              <w:rPr>
                <w:b/>
                <w:color w:val="000000"/>
                <w:spacing w:val="-4"/>
                <w:sz w:val="18"/>
                <w:szCs w:val="18"/>
              </w:rPr>
              <w:t>Ед. изм.</w:t>
            </w:r>
          </w:p>
        </w:tc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shd w:val="clear" w:color="auto" w:fill="FFFFFF"/>
              <w:spacing w:line="274" w:lineRule="exact"/>
              <w:ind w:left="355" w:right="360"/>
              <w:jc w:val="center"/>
              <w:rPr>
                <w:b/>
                <w:sz w:val="18"/>
                <w:szCs w:val="18"/>
              </w:rPr>
            </w:pPr>
            <w:r w:rsidRPr="00D3175C">
              <w:rPr>
                <w:b/>
                <w:color w:val="000000"/>
                <w:spacing w:val="-3"/>
                <w:sz w:val="18"/>
                <w:szCs w:val="18"/>
              </w:rPr>
              <w:t xml:space="preserve">Суммарные годовые </w:t>
            </w:r>
            <w:r w:rsidRPr="00D3175C">
              <w:rPr>
                <w:b/>
                <w:color w:val="000000"/>
                <w:sz w:val="18"/>
                <w:szCs w:val="18"/>
              </w:rPr>
              <w:t>затраты</w:t>
            </w:r>
          </w:p>
        </w:tc>
        <w:tc>
          <w:tcPr>
            <w:tcW w:w="3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shd w:val="clear" w:color="auto" w:fill="FFFFFF"/>
              <w:spacing w:line="274" w:lineRule="exact"/>
              <w:ind w:left="34" w:right="48"/>
              <w:jc w:val="center"/>
              <w:rPr>
                <w:b/>
                <w:sz w:val="18"/>
                <w:szCs w:val="18"/>
              </w:rPr>
            </w:pPr>
            <w:r w:rsidRPr="00D3175C">
              <w:rPr>
                <w:b/>
                <w:color w:val="000000"/>
                <w:spacing w:val="-1"/>
                <w:sz w:val="18"/>
                <w:szCs w:val="18"/>
              </w:rPr>
              <w:t xml:space="preserve">Суммарные годовые </w:t>
            </w:r>
            <w:r w:rsidRPr="00D3175C">
              <w:rPr>
                <w:b/>
                <w:color w:val="000000"/>
                <w:sz w:val="18"/>
                <w:szCs w:val="18"/>
              </w:rPr>
              <w:t xml:space="preserve">затраты, расчеты за </w:t>
            </w:r>
            <w:r w:rsidRPr="00D3175C">
              <w:rPr>
                <w:b/>
                <w:color w:val="000000"/>
                <w:spacing w:val="-2"/>
                <w:sz w:val="18"/>
                <w:szCs w:val="18"/>
              </w:rPr>
              <w:t xml:space="preserve">потребляемые </w:t>
            </w:r>
            <w:r w:rsidRPr="00D3175C">
              <w:rPr>
                <w:b/>
                <w:color w:val="000000"/>
                <w:sz w:val="18"/>
                <w:szCs w:val="18"/>
              </w:rPr>
              <w:t xml:space="preserve">энергетические ресурсы </w:t>
            </w:r>
            <w:r w:rsidRPr="00D3175C">
              <w:rPr>
                <w:b/>
                <w:color w:val="000000"/>
                <w:spacing w:val="-1"/>
                <w:sz w:val="18"/>
                <w:szCs w:val="18"/>
              </w:rPr>
              <w:t xml:space="preserve">осуществляются с </w:t>
            </w:r>
            <w:r w:rsidRPr="00D3175C">
              <w:rPr>
                <w:b/>
                <w:color w:val="000000"/>
                <w:spacing w:val="-3"/>
                <w:sz w:val="18"/>
                <w:szCs w:val="18"/>
              </w:rPr>
              <w:t xml:space="preserve">использованием приборов </w:t>
            </w:r>
            <w:r w:rsidRPr="00D3175C">
              <w:rPr>
                <w:b/>
                <w:color w:val="000000"/>
                <w:sz w:val="18"/>
                <w:szCs w:val="18"/>
              </w:rPr>
              <w:t>учета</w:t>
            </w:r>
          </w:p>
        </w:tc>
      </w:tr>
      <w:tr w:rsidR="00244CE0" w:rsidRPr="00D3175C" w:rsidTr="004556F3">
        <w:trPr>
          <w:trHeight w:hRule="exact" w:val="333"/>
        </w:trPr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jc w:val="center"/>
              <w:rPr>
                <w:b/>
                <w:sz w:val="18"/>
                <w:szCs w:val="18"/>
              </w:rPr>
            </w:pPr>
          </w:p>
          <w:p w:rsidR="00244CE0" w:rsidRPr="00D3175C" w:rsidRDefault="00244CE0" w:rsidP="002110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jc w:val="center"/>
              <w:rPr>
                <w:b/>
                <w:sz w:val="18"/>
                <w:szCs w:val="18"/>
              </w:rPr>
            </w:pPr>
          </w:p>
          <w:p w:rsidR="00244CE0" w:rsidRPr="00D3175C" w:rsidRDefault="00244CE0" w:rsidP="002110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shd w:val="clear" w:color="auto" w:fill="FFFFFF"/>
              <w:ind w:left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shd w:val="clear" w:color="auto" w:fill="FFFFFF"/>
              <w:ind w:left="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shd w:val="clear" w:color="auto" w:fill="FFFFFF"/>
              <w:ind w:left="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  <w:tr w:rsidR="00244CE0" w:rsidRPr="00D3175C" w:rsidTr="004556F3">
        <w:trPr>
          <w:trHeight w:hRule="exact" w:val="481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 w:rsidRPr="00D3175C">
              <w:t>Электроэнергия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jc w:val="center"/>
            </w:pPr>
            <w:r w:rsidRPr="00D3175C">
              <w:t>тыс. руб.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/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15,7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15,621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16,257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14,469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15,7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15,621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16,257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14,469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/>
        </w:tc>
      </w:tr>
      <w:tr w:rsidR="00244CE0" w:rsidRPr="00D3175C" w:rsidTr="004556F3">
        <w:trPr>
          <w:trHeight w:hRule="exact" w:val="548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 w:rsidRPr="00D3175C">
              <w:t>Газ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jc w:val="center"/>
            </w:pPr>
            <w:r w:rsidRPr="00D3175C">
              <w:t>тыс. руб.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/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54,930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85,686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93,761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122,701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54,930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85,686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93,761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122,701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/>
        </w:tc>
      </w:tr>
      <w:tr w:rsidR="00244CE0" w:rsidRPr="00D3175C" w:rsidTr="004556F3">
        <w:trPr>
          <w:trHeight w:hRule="exact" w:val="516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 w:rsidRPr="00D3175C">
              <w:t>Моторное топливо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jc w:val="center"/>
            </w:pPr>
            <w:r w:rsidRPr="00D3175C">
              <w:t>тыс. руб.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/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40,740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37,195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45,408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63,230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40,740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37,195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45,408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63,230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/>
        </w:tc>
      </w:tr>
      <w:tr w:rsidR="00244CE0" w:rsidRPr="00D3175C" w:rsidTr="004556F3">
        <w:trPr>
          <w:trHeight w:hRule="exact" w:val="766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вода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pPr>
              <w:jc w:val="center"/>
            </w:pPr>
            <w:r w:rsidRPr="00D3175C">
              <w:t>тыс. руб.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/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1,494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1,494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1,494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1,494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1,494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1,494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1,494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D3175C" w:rsidRDefault="00244CE0" w:rsidP="002110A9">
            <w:r>
              <w:t>1,494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D3175C" w:rsidRDefault="00244CE0" w:rsidP="002110A9"/>
        </w:tc>
      </w:tr>
    </w:tbl>
    <w:p w:rsidR="00244CE0" w:rsidRDefault="00244CE0" w:rsidP="006A3056">
      <w:pPr>
        <w:shd w:val="clear" w:color="auto" w:fill="FFFFFF"/>
        <w:spacing w:before="302" w:line="322" w:lineRule="exact"/>
        <w:ind w:left="14" w:right="19" w:firstLine="725"/>
        <w:jc w:val="both"/>
        <w:rPr>
          <w:color w:val="000000"/>
          <w:spacing w:val="13"/>
        </w:rPr>
      </w:pPr>
    </w:p>
    <w:p w:rsidR="00C83688" w:rsidRDefault="00C83688" w:rsidP="006A3056">
      <w:pPr>
        <w:shd w:val="clear" w:color="auto" w:fill="FFFFFF"/>
        <w:spacing w:before="302" w:line="322" w:lineRule="exact"/>
        <w:ind w:left="14" w:right="19" w:firstLine="725"/>
        <w:jc w:val="both"/>
        <w:rPr>
          <w:color w:val="000000"/>
          <w:spacing w:val="13"/>
        </w:rPr>
      </w:pPr>
      <w:r>
        <w:rPr>
          <w:color w:val="000000"/>
          <w:spacing w:val="13"/>
        </w:rPr>
        <w:t>Оплата энергетических ресурсов потребляемых организацией осуществляется самостоятельно, за счёт субсидий из местного бюджета, предоставляемой на оплату энергетических ресурсов.</w:t>
      </w:r>
    </w:p>
    <w:p w:rsidR="00281713" w:rsidRPr="00372B93" w:rsidRDefault="00281713" w:rsidP="006A3056">
      <w:pPr>
        <w:shd w:val="clear" w:color="auto" w:fill="FFFFFF"/>
        <w:spacing w:before="302" w:line="322" w:lineRule="exact"/>
        <w:ind w:left="14" w:right="19" w:firstLine="725"/>
        <w:jc w:val="both"/>
      </w:pPr>
      <w:proofErr w:type="gramStart"/>
      <w:r w:rsidRPr="00372B93">
        <w:rPr>
          <w:color w:val="000000"/>
          <w:spacing w:val="13"/>
        </w:rPr>
        <w:t xml:space="preserve">Основными проблемами, приводящими к нерациональному </w:t>
      </w:r>
      <w:r w:rsidRPr="00372B93">
        <w:rPr>
          <w:color w:val="000000"/>
          <w:spacing w:val="-1"/>
        </w:rPr>
        <w:t>использованию энергетических ресурсов в организации являются</w:t>
      </w:r>
      <w:proofErr w:type="gramEnd"/>
      <w:r w:rsidRPr="00372B93">
        <w:rPr>
          <w:color w:val="000000"/>
          <w:spacing w:val="-1"/>
        </w:rPr>
        <w:t>:</w:t>
      </w:r>
    </w:p>
    <w:p w:rsidR="00281713" w:rsidRPr="00372B93" w:rsidRDefault="00281713" w:rsidP="006A3056">
      <w:pPr>
        <w:shd w:val="clear" w:color="auto" w:fill="FFFFFF"/>
        <w:spacing w:line="322" w:lineRule="exact"/>
        <w:ind w:left="10" w:right="29" w:firstLine="715"/>
        <w:jc w:val="both"/>
      </w:pPr>
      <w:r w:rsidRPr="00372B93">
        <w:rPr>
          <w:color w:val="000000"/>
          <w:spacing w:val="2"/>
        </w:rPr>
        <w:t xml:space="preserve">высокий износ основных фондов организации, в том числе зданий, </w:t>
      </w:r>
      <w:r w:rsidRPr="00372B93">
        <w:rPr>
          <w:color w:val="000000"/>
          <w:spacing w:val="-1"/>
        </w:rPr>
        <w:t>строений, сооружений, инженерных коммуникаций, котельного оборудования, электропроводки;</w:t>
      </w:r>
    </w:p>
    <w:p w:rsidR="00281713" w:rsidRPr="00372B93" w:rsidRDefault="00281713" w:rsidP="006A3056">
      <w:pPr>
        <w:shd w:val="clear" w:color="auto" w:fill="FFFFFF"/>
        <w:spacing w:line="322" w:lineRule="exact"/>
        <w:ind w:left="10" w:firstLine="725"/>
        <w:jc w:val="both"/>
      </w:pPr>
      <w:r w:rsidRPr="00372B93">
        <w:rPr>
          <w:color w:val="000000"/>
          <w:spacing w:val="15"/>
        </w:rPr>
        <w:t xml:space="preserve">использование оборудования и материалов низкого класса </w:t>
      </w:r>
      <w:r w:rsidRPr="00372B93">
        <w:rPr>
          <w:color w:val="000000"/>
          <w:spacing w:val="-1"/>
        </w:rPr>
        <w:t>энергетической эффективности;</w:t>
      </w:r>
    </w:p>
    <w:p w:rsidR="00281713" w:rsidRPr="00372B93" w:rsidRDefault="00281713" w:rsidP="006A3056">
      <w:pPr>
        <w:shd w:val="clear" w:color="auto" w:fill="FFFFFF"/>
        <w:spacing w:line="322" w:lineRule="exact"/>
        <w:ind w:left="734"/>
      </w:pPr>
      <w:r w:rsidRPr="00372B93">
        <w:rPr>
          <w:color w:val="000000"/>
        </w:rPr>
        <w:t>применение энергоемких технологических процессов</w:t>
      </w:r>
      <w:r w:rsidRPr="00372B93">
        <w:rPr>
          <w:i/>
          <w:iCs/>
          <w:color w:val="000000"/>
          <w:spacing w:val="-3"/>
        </w:rPr>
        <w:t>.</w:t>
      </w:r>
    </w:p>
    <w:p w:rsidR="00281713" w:rsidRPr="00372B93" w:rsidRDefault="00281713" w:rsidP="0067052A">
      <w:pPr>
        <w:spacing w:line="240" w:lineRule="atLeast"/>
        <w:rPr>
          <w:rFonts w:ascii="Arial" w:hAnsi="Arial" w:cs="Arial"/>
          <w:color w:val="555555"/>
        </w:rPr>
      </w:pPr>
      <w:r w:rsidRPr="00372B93">
        <w:rPr>
          <w:rFonts w:ascii="Arial" w:hAnsi="Arial" w:cs="Arial"/>
          <w:color w:val="555555"/>
        </w:rPr>
        <w:t xml:space="preserve">     </w:t>
      </w:r>
    </w:p>
    <w:p w:rsidR="00281713" w:rsidRPr="00372B93" w:rsidRDefault="00281713" w:rsidP="0067052A">
      <w:pPr>
        <w:spacing w:line="240" w:lineRule="atLeast"/>
        <w:jc w:val="center"/>
        <w:rPr>
          <w:b/>
          <w:bCs/>
          <w:color w:val="555555"/>
        </w:rPr>
      </w:pPr>
      <w:r w:rsidRPr="00372B93">
        <w:rPr>
          <w:b/>
          <w:bCs/>
          <w:color w:val="555555"/>
        </w:rPr>
        <w:t>2. ЦЕЛИ И ЗАДАЧИ ПРОГРАММЫ</w:t>
      </w:r>
    </w:p>
    <w:p w:rsidR="00281713" w:rsidRPr="00372B93" w:rsidRDefault="00281713" w:rsidP="0067052A">
      <w:pPr>
        <w:spacing w:line="240" w:lineRule="atLeast"/>
        <w:jc w:val="center"/>
        <w:rPr>
          <w:rFonts w:ascii="Arial" w:hAnsi="Arial" w:cs="Arial"/>
          <w:color w:val="555555"/>
        </w:rPr>
      </w:pPr>
    </w:p>
    <w:p w:rsidR="00281713" w:rsidRPr="00372B93" w:rsidRDefault="00281713" w:rsidP="00343CB1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  <w:r w:rsidRPr="00372B93">
        <w:rPr>
          <w:b/>
          <w:bCs/>
          <w:color w:val="000000"/>
        </w:rPr>
        <w:t>Цель Программы:</w:t>
      </w:r>
      <w:r w:rsidRPr="00372B93">
        <w:rPr>
          <w:color w:val="000000"/>
        </w:rPr>
        <w:t xml:space="preserve"> обеспечение рационального </w:t>
      </w:r>
      <w:r w:rsidRPr="00372B93">
        <w:rPr>
          <w:color w:val="000000"/>
          <w:spacing w:val="8"/>
        </w:rPr>
        <w:t xml:space="preserve">использования  энергетических  ресурсов  за </w:t>
      </w:r>
      <w:r w:rsidRPr="00372B93">
        <w:rPr>
          <w:color w:val="000000"/>
          <w:spacing w:val="10"/>
        </w:rPr>
        <w:t xml:space="preserve">счет реализации мероприятий по </w:t>
      </w:r>
      <w:r w:rsidRPr="00372B93">
        <w:rPr>
          <w:color w:val="000000"/>
          <w:spacing w:val="13"/>
        </w:rPr>
        <w:t xml:space="preserve">энергосбережению и повышению </w:t>
      </w:r>
      <w:r w:rsidRPr="00372B93">
        <w:rPr>
          <w:color w:val="000000"/>
          <w:spacing w:val="-1"/>
        </w:rPr>
        <w:t xml:space="preserve">энергетической  эффективности. </w:t>
      </w:r>
    </w:p>
    <w:p w:rsidR="00281713" w:rsidRPr="00372B93" w:rsidRDefault="00281713" w:rsidP="00343CB1">
      <w:pPr>
        <w:shd w:val="clear" w:color="auto" w:fill="FFFFFF"/>
        <w:spacing w:line="322" w:lineRule="exact"/>
        <w:jc w:val="both"/>
        <w:rPr>
          <w:color w:val="000000"/>
          <w:spacing w:val="-1"/>
        </w:rPr>
      </w:pPr>
    </w:p>
    <w:p w:rsidR="00281713" w:rsidRPr="00372B93" w:rsidRDefault="00281713" w:rsidP="00F20C90">
      <w:pPr>
        <w:shd w:val="clear" w:color="auto" w:fill="FFFFFF"/>
        <w:spacing w:line="322" w:lineRule="exact"/>
        <w:rPr>
          <w:b/>
          <w:bCs/>
          <w:color w:val="000000"/>
        </w:rPr>
      </w:pPr>
      <w:r w:rsidRPr="00372B93">
        <w:rPr>
          <w:b/>
          <w:bCs/>
          <w:color w:val="000000"/>
        </w:rPr>
        <w:t>Основные задачи Программы:</w:t>
      </w:r>
    </w:p>
    <w:p w:rsidR="00281713" w:rsidRPr="00372B93" w:rsidRDefault="00281713" w:rsidP="00F20C90">
      <w:pPr>
        <w:shd w:val="clear" w:color="auto" w:fill="FFFFFF"/>
        <w:spacing w:line="322" w:lineRule="exact"/>
        <w:rPr>
          <w:color w:val="000000"/>
          <w:spacing w:val="13"/>
        </w:rPr>
      </w:pPr>
      <w:r w:rsidRPr="00372B93">
        <w:rPr>
          <w:color w:val="000000"/>
        </w:rPr>
        <w:t xml:space="preserve"> - </w:t>
      </w:r>
      <w:r w:rsidRPr="00372B93">
        <w:rPr>
          <w:color w:val="000000"/>
          <w:spacing w:val="4"/>
        </w:rPr>
        <w:t xml:space="preserve">реализация организационных мероприятий по </w:t>
      </w:r>
      <w:r w:rsidRPr="00372B93">
        <w:rPr>
          <w:color w:val="000000"/>
          <w:spacing w:val="13"/>
        </w:rPr>
        <w:t xml:space="preserve">энергосбережению и                                               повышению </w:t>
      </w:r>
      <w:r w:rsidRPr="00372B93">
        <w:rPr>
          <w:color w:val="000000"/>
          <w:spacing w:val="-1"/>
        </w:rPr>
        <w:t xml:space="preserve">энергетической эффективности; </w:t>
      </w:r>
    </w:p>
    <w:p w:rsidR="00281713" w:rsidRPr="00372B93" w:rsidRDefault="00281713" w:rsidP="00F20C90">
      <w:pPr>
        <w:shd w:val="clear" w:color="auto" w:fill="FFFFFF"/>
        <w:spacing w:line="322" w:lineRule="exact"/>
        <w:rPr>
          <w:color w:val="000000"/>
        </w:rPr>
      </w:pPr>
      <w:r w:rsidRPr="00372B93">
        <w:rPr>
          <w:color w:val="000000"/>
          <w:spacing w:val="-1"/>
        </w:rPr>
        <w:t xml:space="preserve">- </w:t>
      </w:r>
      <w:r w:rsidRPr="00372B93">
        <w:rPr>
          <w:color w:val="000000"/>
          <w:spacing w:val="11"/>
        </w:rPr>
        <w:t xml:space="preserve">оснащение  приборами учета используемых </w:t>
      </w:r>
      <w:r w:rsidRPr="00372B93">
        <w:rPr>
          <w:color w:val="000000"/>
        </w:rPr>
        <w:t xml:space="preserve">энергетических ресурсов; </w:t>
      </w:r>
    </w:p>
    <w:p w:rsidR="00281713" w:rsidRPr="00372B93" w:rsidRDefault="00281713" w:rsidP="00F20C90">
      <w:pPr>
        <w:shd w:val="clear" w:color="auto" w:fill="FFFFFF"/>
        <w:spacing w:line="322" w:lineRule="exact"/>
        <w:rPr>
          <w:color w:val="000000"/>
          <w:spacing w:val="-1"/>
        </w:rPr>
      </w:pPr>
      <w:r w:rsidRPr="00372B93">
        <w:rPr>
          <w:color w:val="000000"/>
        </w:rPr>
        <w:t xml:space="preserve">- </w:t>
      </w:r>
      <w:r w:rsidRPr="00372B93">
        <w:rPr>
          <w:color w:val="000000"/>
          <w:spacing w:val="10"/>
        </w:rPr>
        <w:t xml:space="preserve">повышение       эффективности        системы </w:t>
      </w:r>
      <w:r w:rsidRPr="00372B93">
        <w:rPr>
          <w:color w:val="000000"/>
          <w:spacing w:val="-1"/>
        </w:rPr>
        <w:t xml:space="preserve">теплоснабжения; </w:t>
      </w:r>
    </w:p>
    <w:p w:rsidR="00281713" w:rsidRPr="00372B93" w:rsidRDefault="00281713" w:rsidP="00F20C90">
      <w:pPr>
        <w:shd w:val="clear" w:color="auto" w:fill="FFFFFF"/>
        <w:spacing w:line="322" w:lineRule="exact"/>
        <w:rPr>
          <w:color w:val="000000"/>
          <w:spacing w:val="-1"/>
        </w:rPr>
      </w:pPr>
      <w:r w:rsidRPr="00372B93">
        <w:rPr>
          <w:color w:val="000000"/>
          <w:spacing w:val="-1"/>
        </w:rPr>
        <w:t xml:space="preserve">- </w:t>
      </w:r>
      <w:r w:rsidRPr="00372B93">
        <w:rPr>
          <w:color w:val="000000"/>
          <w:spacing w:val="10"/>
        </w:rPr>
        <w:t xml:space="preserve">повышение       эффективности        системы </w:t>
      </w:r>
      <w:r w:rsidRPr="00372B93">
        <w:rPr>
          <w:color w:val="000000"/>
          <w:spacing w:val="-1"/>
        </w:rPr>
        <w:t>электроснабжения;</w:t>
      </w:r>
    </w:p>
    <w:p w:rsidR="00281713" w:rsidRPr="00372B93" w:rsidRDefault="00281713" w:rsidP="00F20C90">
      <w:pPr>
        <w:shd w:val="clear" w:color="auto" w:fill="FFFFFF"/>
        <w:spacing w:line="322" w:lineRule="exact"/>
        <w:rPr>
          <w:color w:val="000000"/>
          <w:spacing w:val="-1"/>
        </w:rPr>
      </w:pPr>
      <w:r w:rsidRPr="00372B93">
        <w:rPr>
          <w:color w:val="000000"/>
          <w:spacing w:val="-1"/>
        </w:rPr>
        <w:t xml:space="preserve">-  </w:t>
      </w:r>
      <w:r w:rsidRPr="00372B93">
        <w:rPr>
          <w:color w:val="000000"/>
          <w:spacing w:val="10"/>
        </w:rPr>
        <w:t xml:space="preserve">повышение       эффективности        системы </w:t>
      </w:r>
      <w:r w:rsidRPr="00372B93">
        <w:rPr>
          <w:color w:val="000000"/>
          <w:spacing w:val="-1"/>
        </w:rPr>
        <w:t xml:space="preserve">водоснабжения; </w:t>
      </w:r>
    </w:p>
    <w:p w:rsidR="00281713" w:rsidRPr="00372B93" w:rsidRDefault="00281713" w:rsidP="00821D90">
      <w:pPr>
        <w:shd w:val="clear" w:color="auto" w:fill="FFFFFF"/>
        <w:spacing w:line="322" w:lineRule="exact"/>
        <w:rPr>
          <w:color w:val="000000"/>
        </w:rPr>
      </w:pPr>
      <w:r w:rsidRPr="00372B93">
        <w:rPr>
          <w:color w:val="000000"/>
          <w:spacing w:val="-1"/>
        </w:rPr>
        <w:t xml:space="preserve">- </w:t>
      </w:r>
      <w:r w:rsidRPr="00372B93">
        <w:rPr>
          <w:color w:val="000000"/>
          <w:spacing w:val="7"/>
        </w:rPr>
        <w:t xml:space="preserve">повышение   эффективности   использования </w:t>
      </w:r>
      <w:r w:rsidRPr="00372B93">
        <w:rPr>
          <w:color w:val="000000"/>
        </w:rPr>
        <w:t>моторного топлива</w:t>
      </w:r>
    </w:p>
    <w:p w:rsidR="00281713" w:rsidRPr="00372B93" w:rsidRDefault="00281713" w:rsidP="00B30098">
      <w:pPr>
        <w:jc w:val="center"/>
      </w:pPr>
    </w:p>
    <w:p w:rsidR="00281713" w:rsidRPr="00372B93" w:rsidRDefault="00281713" w:rsidP="003E0F15">
      <w:pPr>
        <w:jc w:val="center"/>
        <w:rPr>
          <w:b/>
          <w:bCs/>
        </w:rPr>
      </w:pPr>
      <w:r w:rsidRPr="00372B93">
        <w:rPr>
          <w:b/>
          <w:bCs/>
        </w:rPr>
        <w:t>3. ОСНОВНЫЕ НАПРАВЛЕНИЯ РЕАЛИЗАЦИИ ПРОГРАММЫ</w:t>
      </w:r>
    </w:p>
    <w:p w:rsidR="00281713" w:rsidRPr="00372B93" w:rsidRDefault="00281713" w:rsidP="003E0F15">
      <w:pPr>
        <w:jc w:val="center"/>
        <w:rPr>
          <w:b/>
          <w:bCs/>
        </w:rPr>
      </w:pPr>
    </w:p>
    <w:p w:rsidR="00281713" w:rsidRPr="00372B93" w:rsidRDefault="00281713" w:rsidP="00B30098">
      <w:pPr>
        <w:jc w:val="both"/>
      </w:pPr>
      <w:r w:rsidRPr="00372B93">
        <w:lastRenderedPageBreak/>
        <w:tab/>
        <w:t>В целях учета и сокращения потребления бюджетных учреждений и организаций района тепловой энергии, электрической энергии, воды предусматривается:</w:t>
      </w:r>
    </w:p>
    <w:p w:rsidR="00281713" w:rsidRPr="00372B93" w:rsidRDefault="00281713" w:rsidP="00B30098">
      <w:pPr>
        <w:jc w:val="both"/>
      </w:pPr>
      <w:r w:rsidRPr="00372B93">
        <w:tab/>
        <w:t>- анализ текущей ситуации, на основании которого определяется необходимость проведения тех или иных мероприятий и потенциал энергосбережения;</w:t>
      </w:r>
    </w:p>
    <w:p w:rsidR="00281713" w:rsidRPr="00372B93" w:rsidRDefault="00281713" w:rsidP="00B30098">
      <w:pPr>
        <w:jc w:val="both"/>
      </w:pPr>
      <w:r w:rsidRPr="00372B93">
        <w:tab/>
        <w:t>- достижение планомерного снижения потребления энергетических ресурсов в организациях, не менее чем на 3%;</w:t>
      </w:r>
    </w:p>
    <w:p w:rsidR="00281713" w:rsidRPr="00372B93" w:rsidRDefault="00281713" w:rsidP="00B30098">
      <w:pPr>
        <w:ind w:firstLine="708"/>
        <w:jc w:val="both"/>
      </w:pPr>
      <w:r w:rsidRPr="00372B93">
        <w:tab/>
      </w:r>
    </w:p>
    <w:p w:rsidR="00281713" w:rsidRPr="00372B93" w:rsidRDefault="00281713" w:rsidP="003E0F15">
      <w:pPr>
        <w:ind w:firstLine="708"/>
        <w:jc w:val="center"/>
        <w:rPr>
          <w:b/>
          <w:bCs/>
        </w:rPr>
      </w:pPr>
      <w:r w:rsidRPr="00372B93">
        <w:rPr>
          <w:b/>
          <w:bCs/>
        </w:rPr>
        <w:t>4. РЕСУРСНОЕ ОБЕСПЕЧЕНИЕ ПРОГРАММЫ</w:t>
      </w:r>
    </w:p>
    <w:p w:rsidR="00281713" w:rsidRPr="00372B93" w:rsidRDefault="00281713" w:rsidP="003E0F15">
      <w:pPr>
        <w:ind w:firstLine="708"/>
        <w:jc w:val="both"/>
      </w:pPr>
      <w:r w:rsidRPr="00372B93">
        <w:t>Источниками финансирования для осуществления мероприятий Программы являются средства республиканского бюджета, местного бюджета.</w:t>
      </w:r>
    </w:p>
    <w:p w:rsidR="00281713" w:rsidRPr="00372B93" w:rsidRDefault="00281713" w:rsidP="003E0F15">
      <w:pPr>
        <w:ind w:firstLine="708"/>
        <w:jc w:val="both"/>
      </w:pPr>
      <w:r w:rsidRPr="00372B93">
        <w:t>Объем финансирования мероприятий уточняется ежегодно.</w:t>
      </w:r>
    </w:p>
    <w:p w:rsidR="00281713" w:rsidRPr="00372B93" w:rsidRDefault="00281713" w:rsidP="003E0F15">
      <w:pPr>
        <w:jc w:val="both"/>
      </w:pPr>
      <w:r w:rsidRPr="00372B93">
        <w:t>Финансирование энергосберегающих мероприятий за счет средств республиканского бюджета осуществляется в соответствии с Законом Республики Башкортостан «О республиканском бюджете на соответствующий финансовый год»</w:t>
      </w:r>
    </w:p>
    <w:p w:rsidR="00281713" w:rsidRPr="00372B93" w:rsidRDefault="00281713" w:rsidP="003E0F15">
      <w:pPr>
        <w:jc w:val="both"/>
      </w:pPr>
      <w:r w:rsidRPr="00372B93">
        <w:tab/>
        <w:t>Кадровое и материально-техническое обеспечение Программы осуществляют профильные подрядные организации, заключившие договоры с организациями – участниками Программы</w:t>
      </w:r>
    </w:p>
    <w:p w:rsidR="00281713" w:rsidRPr="00372B93" w:rsidRDefault="00281713" w:rsidP="003E0F15">
      <w:pPr>
        <w:jc w:val="both"/>
      </w:pPr>
    </w:p>
    <w:p w:rsidR="00281713" w:rsidRDefault="00281713" w:rsidP="00B30098">
      <w:pPr>
        <w:jc w:val="center"/>
        <w:rPr>
          <w:b/>
          <w:bCs/>
          <w:sz w:val="28"/>
          <w:szCs w:val="28"/>
        </w:rPr>
      </w:pPr>
    </w:p>
    <w:p w:rsidR="00281713" w:rsidRPr="00372B93" w:rsidRDefault="00281713" w:rsidP="00B30098">
      <w:pPr>
        <w:jc w:val="center"/>
        <w:rPr>
          <w:b/>
          <w:bCs/>
        </w:rPr>
      </w:pPr>
      <w:r w:rsidRPr="00372B93">
        <w:rPr>
          <w:b/>
          <w:bCs/>
        </w:rPr>
        <w:t>5. ОЦЕНКА ЭФФЕКТИВНОСТИ РЕАЛИЗАЦИИ ПРОГРАММЫ</w:t>
      </w:r>
    </w:p>
    <w:p w:rsidR="00281713" w:rsidRPr="00372B93" w:rsidRDefault="00281713" w:rsidP="00B30098">
      <w:pPr>
        <w:jc w:val="center"/>
        <w:rPr>
          <w:b/>
          <w:bCs/>
        </w:rPr>
      </w:pPr>
    </w:p>
    <w:p w:rsidR="00281713" w:rsidRPr="00372B93" w:rsidRDefault="00281713" w:rsidP="00B30098">
      <w:pPr>
        <w:jc w:val="both"/>
      </w:pPr>
      <w:r w:rsidRPr="00372B93">
        <w:tab/>
        <w:t xml:space="preserve">Оценка эффективности реализации Программы осуществляется на основе обобщенных оценочных показателей, определяется путем сравнения базовых значений показаний с </w:t>
      </w:r>
      <w:proofErr w:type="gramStart"/>
      <w:r w:rsidRPr="00372B93">
        <w:t>текущими</w:t>
      </w:r>
      <w:proofErr w:type="gramEnd"/>
      <w:r w:rsidRPr="00372B93">
        <w:t xml:space="preserve"> (на этапе реализации) и завершающими (по окончании реализации Программы).</w:t>
      </w:r>
    </w:p>
    <w:p w:rsidR="00281713" w:rsidRPr="00372B93" w:rsidRDefault="00281713" w:rsidP="00372B93">
      <w:pPr>
        <w:jc w:val="both"/>
      </w:pPr>
      <w:r w:rsidRPr="00372B93">
        <w:tab/>
      </w:r>
    </w:p>
    <w:p w:rsidR="00281713" w:rsidRPr="00372B93" w:rsidRDefault="00281713" w:rsidP="00B30098">
      <w:pPr>
        <w:ind w:firstLine="708"/>
        <w:jc w:val="center"/>
        <w:rPr>
          <w:b/>
          <w:bCs/>
        </w:rPr>
      </w:pPr>
      <w:r w:rsidRPr="00372B93">
        <w:rPr>
          <w:b/>
          <w:bCs/>
        </w:rPr>
        <w:t xml:space="preserve">6. УПРАВЛЕНИЕ И </w:t>
      </w:r>
      <w:proofErr w:type="gramStart"/>
      <w:r w:rsidRPr="00372B93">
        <w:rPr>
          <w:b/>
          <w:bCs/>
        </w:rPr>
        <w:t>КОНТРОЛЬ ЗА</w:t>
      </w:r>
      <w:proofErr w:type="gramEnd"/>
      <w:r w:rsidRPr="00372B93">
        <w:rPr>
          <w:b/>
          <w:bCs/>
        </w:rPr>
        <w:t xml:space="preserve"> РЕАЛИЗАЦИЕЙ ПРОГРАММЫ, ПОРЯДОК И ОТЧЕТНОСТЬ</w:t>
      </w:r>
    </w:p>
    <w:p w:rsidR="00281713" w:rsidRPr="00372B93" w:rsidRDefault="00281713" w:rsidP="00B30098">
      <w:pPr>
        <w:ind w:firstLine="708"/>
        <w:jc w:val="center"/>
      </w:pPr>
    </w:p>
    <w:p w:rsidR="00281713" w:rsidRPr="00372B93" w:rsidRDefault="00281713" w:rsidP="00B30098">
      <w:pPr>
        <w:ind w:firstLine="708"/>
        <w:jc w:val="both"/>
      </w:pPr>
      <w:r w:rsidRPr="00372B93">
        <w:t>Общее руководство и управление Программой осуществляет Администрация сельского поселения Гончаровский сельсовет муниципального района Федоровский район  Республики Башкортостан.</w:t>
      </w:r>
    </w:p>
    <w:p w:rsidR="00281713" w:rsidRPr="00372B93" w:rsidRDefault="00281713" w:rsidP="00B30098">
      <w:pPr>
        <w:ind w:firstLine="708"/>
        <w:jc w:val="both"/>
      </w:pPr>
      <w:proofErr w:type="gramStart"/>
      <w:r w:rsidRPr="00372B93">
        <w:t>Контроль за</w:t>
      </w:r>
      <w:proofErr w:type="gramEnd"/>
      <w:r w:rsidRPr="00372B93">
        <w:t xml:space="preserve"> реализацией Программы осуществляет:</w:t>
      </w:r>
    </w:p>
    <w:p w:rsidR="00281713" w:rsidRPr="00372B93" w:rsidRDefault="00281713" w:rsidP="00B30098">
      <w:pPr>
        <w:ind w:firstLine="708"/>
        <w:jc w:val="both"/>
      </w:pPr>
      <w:r w:rsidRPr="00372B93">
        <w:t>- Администрация  сельского поселения Гончаровский сельсовет муниципального района Федоровский район</w:t>
      </w:r>
    </w:p>
    <w:p w:rsidR="00281713" w:rsidRPr="00372B93" w:rsidRDefault="00281713" w:rsidP="003E0F15">
      <w:pPr>
        <w:jc w:val="center"/>
        <w:rPr>
          <w:b/>
          <w:bCs/>
        </w:rPr>
      </w:pPr>
    </w:p>
    <w:p w:rsidR="00281713" w:rsidRPr="00372B93" w:rsidRDefault="00281713" w:rsidP="003E0F15">
      <w:pPr>
        <w:jc w:val="center"/>
        <w:rPr>
          <w:b/>
          <w:bCs/>
        </w:rPr>
      </w:pPr>
    </w:p>
    <w:p w:rsidR="00281713" w:rsidRPr="00372B93" w:rsidRDefault="00281713" w:rsidP="003E0F15">
      <w:pPr>
        <w:jc w:val="center"/>
        <w:rPr>
          <w:b/>
          <w:bCs/>
        </w:rPr>
      </w:pPr>
      <w:r w:rsidRPr="00372B93">
        <w:rPr>
          <w:b/>
          <w:bCs/>
        </w:rPr>
        <w:t>7. СИСТЕМА ПРОГРАММНЫХ МЕРОПРИЯТИЙ</w:t>
      </w:r>
    </w:p>
    <w:p w:rsidR="00281713" w:rsidRPr="00372B93" w:rsidRDefault="00281713" w:rsidP="003E0F15">
      <w:pPr>
        <w:ind w:firstLine="708"/>
        <w:jc w:val="both"/>
      </w:pPr>
    </w:p>
    <w:p w:rsidR="00281713" w:rsidRPr="00372B93" w:rsidRDefault="00281713" w:rsidP="003E0F15">
      <w:pPr>
        <w:ind w:firstLine="708"/>
        <w:jc w:val="both"/>
      </w:pPr>
      <w:r w:rsidRPr="00372B93">
        <w:t xml:space="preserve">Предлагаемые к реализации мероприятия должны соответствовать целям Программы, учитывать перспективы развития, быть взаимоувязаны, ранжированы по приоритетам и срокам окупаемости и ориентированы на получение эффекта снижения энергопотребления.  </w:t>
      </w:r>
    </w:p>
    <w:p w:rsidR="00281713" w:rsidRPr="00372B93" w:rsidRDefault="00281713" w:rsidP="003E0F15">
      <w:pPr>
        <w:ind w:firstLine="708"/>
        <w:jc w:val="both"/>
      </w:pPr>
      <w:r w:rsidRPr="00372B93">
        <w:t>Основными принципами реализации Программы являются:</w:t>
      </w:r>
    </w:p>
    <w:p w:rsidR="00281713" w:rsidRPr="00372B93" w:rsidRDefault="00281713" w:rsidP="003E0F15">
      <w:pPr>
        <w:jc w:val="both"/>
      </w:pPr>
      <w:r w:rsidRPr="00372B93">
        <w:t xml:space="preserve">-  комплексный подход, системность и </w:t>
      </w:r>
      <w:proofErr w:type="spellStart"/>
      <w:r w:rsidRPr="00372B93">
        <w:t>поэтапность</w:t>
      </w:r>
      <w:proofErr w:type="spellEnd"/>
      <w:r w:rsidRPr="00372B93">
        <w:t xml:space="preserve"> реализации планируемых мероприятий; взаимодействие администрации сельского поселения Гончаровский сельсовет с администрацией Федоровского муниципального района в части согласования решения проблем </w:t>
      </w:r>
      <w:proofErr w:type="spellStart"/>
      <w:r w:rsidRPr="00372B93">
        <w:t>энергоэффективности</w:t>
      </w:r>
      <w:proofErr w:type="spellEnd"/>
      <w:r w:rsidRPr="00372B93">
        <w:t xml:space="preserve">; создание в коллективе максимально благоприятных условий для обеспечения бережливого отношения сотрудников к потребляемым энергоресурсам. </w:t>
      </w:r>
    </w:p>
    <w:p w:rsidR="00281713" w:rsidRPr="00372B93" w:rsidRDefault="00281713" w:rsidP="003E0F15">
      <w:pPr>
        <w:ind w:firstLine="708"/>
        <w:jc w:val="both"/>
      </w:pPr>
      <w:r w:rsidRPr="00372B93">
        <w:t xml:space="preserve">Программные мероприятия подразделяются на организационные (административные  мероприятия, управление и мониторинг) и технические мероприятия. </w:t>
      </w:r>
    </w:p>
    <w:p w:rsidR="00281713" w:rsidRPr="00372B93" w:rsidRDefault="00281713" w:rsidP="003E0F15">
      <w:pPr>
        <w:ind w:firstLine="708"/>
        <w:jc w:val="both"/>
      </w:pPr>
      <w:r w:rsidRPr="00372B93">
        <w:lastRenderedPageBreak/>
        <w:t>По результатам мониторинга выполнения программных мероприятий производится анализ и обобщение полученных данных и корректировка запланированных мероприятий</w:t>
      </w:r>
    </w:p>
    <w:p w:rsidR="00281713" w:rsidRPr="00372B93" w:rsidRDefault="00281713" w:rsidP="003E0F15"/>
    <w:p w:rsidR="00281713" w:rsidRPr="00372B93" w:rsidRDefault="00281713" w:rsidP="00194F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72B93">
        <w:rPr>
          <w:rFonts w:ascii="Times New Roman" w:hAnsi="Times New Roman" w:cs="Times New Roman"/>
          <w:b/>
          <w:bCs/>
          <w:sz w:val="24"/>
          <w:szCs w:val="24"/>
        </w:rPr>
        <w:t>8. ПЕРЕЧЕНЬ ОСНОВНЫХ МЕРОПРИЯТИЙ  В БЮДЖЕТНОЙ СФЕРЕ</w:t>
      </w:r>
    </w:p>
    <w:p w:rsidR="00281713" w:rsidRPr="00194FD1" w:rsidRDefault="00281713" w:rsidP="00194FD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467"/>
        <w:gridCol w:w="567"/>
        <w:gridCol w:w="567"/>
        <w:gridCol w:w="992"/>
        <w:gridCol w:w="1134"/>
        <w:gridCol w:w="567"/>
        <w:gridCol w:w="709"/>
        <w:gridCol w:w="709"/>
        <w:gridCol w:w="630"/>
        <w:gridCol w:w="78"/>
        <w:gridCol w:w="567"/>
        <w:gridCol w:w="709"/>
        <w:gridCol w:w="182"/>
        <w:gridCol w:w="669"/>
        <w:gridCol w:w="12"/>
      </w:tblGrid>
      <w:tr w:rsidR="00244CE0" w:rsidRPr="00C54255" w:rsidTr="002110A9">
        <w:trPr>
          <w:trHeight w:hRule="exact" w:val="8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  <w:spacing w:line="182" w:lineRule="exact"/>
              <w:ind w:left="19" w:right="19" w:firstLine="43"/>
            </w:pPr>
            <w:r w:rsidRPr="00C54255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C54255">
              <w:rPr>
                <w:b/>
                <w:bCs/>
                <w:color w:val="000000"/>
                <w:spacing w:val="-5"/>
              </w:rPr>
              <w:t>п.п</w:t>
            </w:r>
            <w:proofErr w:type="spellEnd"/>
            <w:r w:rsidRPr="00C54255">
              <w:rPr>
                <w:b/>
                <w:bCs/>
                <w:color w:val="000000"/>
                <w:spacing w:val="-5"/>
              </w:rPr>
              <w:t>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jc w:val="center"/>
              <w:rPr>
                <w:b/>
              </w:rPr>
            </w:pPr>
            <w:r w:rsidRPr="000D1AAD">
              <w:rPr>
                <w:b/>
              </w:rPr>
              <w:t>Наименование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  <w:spacing w:line="178" w:lineRule="exact"/>
              <w:ind w:left="10" w:right="19"/>
            </w:pPr>
            <w:r w:rsidRPr="00C54255">
              <w:rPr>
                <w:color w:val="000000"/>
                <w:spacing w:val="-2"/>
              </w:rPr>
              <w:t xml:space="preserve">Ед. </w:t>
            </w:r>
            <w:r w:rsidRPr="00C54255">
              <w:rPr>
                <w:b/>
                <w:bCs/>
                <w:color w:val="000000"/>
                <w:spacing w:val="-6"/>
              </w:rPr>
              <w:t>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  <w:spacing w:line="182" w:lineRule="exact"/>
              <w:ind w:left="5" w:right="14"/>
            </w:pPr>
            <w:r>
              <w:rPr>
                <w:b/>
                <w:bCs/>
                <w:color w:val="000000"/>
                <w:spacing w:val="-3"/>
              </w:rPr>
              <w:t>Кол-</w:t>
            </w:r>
            <w:r w:rsidRPr="00C54255">
              <w:rPr>
                <w:b/>
                <w:bCs/>
                <w:color w:val="000000"/>
                <w:spacing w:val="-3"/>
              </w:rPr>
              <w:t>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  <w:spacing w:line="182" w:lineRule="exact"/>
              <w:ind w:left="34" w:right="43"/>
            </w:pPr>
            <w:r w:rsidRPr="00C54255">
              <w:rPr>
                <w:b/>
                <w:bCs/>
                <w:color w:val="000000"/>
                <w:spacing w:val="-2"/>
              </w:rPr>
              <w:t>Ответст</w:t>
            </w:r>
            <w:r w:rsidRPr="00C54255">
              <w:rPr>
                <w:b/>
                <w:bCs/>
                <w:color w:val="000000"/>
                <w:spacing w:val="-2"/>
              </w:rPr>
              <w:softHyphen/>
            </w:r>
            <w:r w:rsidRPr="00C54255">
              <w:rPr>
                <w:b/>
                <w:bCs/>
                <w:color w:val="000000"/>
              </w:rPr>
              <w:t xml:space="preserve">венный </w:t>
            </w:r>
            <w:r w:rsidRPr="00C54255">
              <w:rPr>
                <w:b/>
                <w:bCs/>
                <w:color w:val="000000"/>
                <w:spacing w:val="-3"/>
              </w:rPr>
              <w:t>исполни</w:t>
            </w:r>
            <w:r w:rsidRPr="00C54255">
              <w:rPr>
                <w:b/>
                <w:bCs/>
                <w:color w:val="000000"/>
                <w:spacing w:val="-3"/>
              </w:rPr>
              <w:softHyphen/>
            </w:r>
            <w:r w:rsidRPr="00C54255">
              <w:rPr>
                <w:b/>
                <w:bCs/>
                <w:color w:val="000000"/>
                <w:spacing w:val="-2"/>
              </w:rPr>
              <w:t>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  <w:spacing w:line="182" w:lineRule="exact"/>
              <w:ind w:right="5"/>
            </w:pPr>
            <w:r w:rsidRPr="00C54255">
              <w:rPr>
                <w:b/>
                <w:bCs/>
                <w:color w:val="000000"/>
                <w:spacing w:val="-1"/>
              </w:rPr>
              <w:t xml:space="preserve">Источники </w:t>
            </w:r>
            <w:r w:rsidRPr="00C54255">
              <w:rPr>
                <w:b/>
                <w:bCs/>
                <w:color w:val="000000"/>
              </w:rPr>
              <w:t xml:space="preserve">финансирования </w:t>
            </w:r>
            <w:r w:rsidRPr="00C54255">
              <w:rPr>
                <w:color w:val="000000"/>
              </w:rPr>
              <w:t>*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  <w:spacing w:line="182" w:lineRule="exact"/>
              <w:ind w:left="173" w:right="178"/>
            </w:pPr>
            <w:r w:rsidRPr="00C54255">
              <w:rPr>
                <w:b/>
                <w:bCs/>
                <w:color w:val="000000"/>
                <w:spacing w:val="-1"/>
              </w:rPr>
              <w:t xml:space="preserve">Финансовые затраты на </w:t>
            </w:r>
            <w:r w:rsidRPr="00C54255">
              <w:rPr>
                <w:b/>
                <w:bCs/>
                <w:color w:val="000000"/>
                <w:spacing w:val="-2"/>
              </w:rPr>
              <w:t>реализацию (тыс. рублей)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  <w:spacing w:line="182" w:lineRule="exact"/>
              <w:ind w:left="5" w:right="38"/>
            </w:pPr>
            <w:r w:rsidRPr="00C54255">
              <w:rPr>
                <w:b/>
                <w:bCs/>
                <w:color w:val="000000"/>
                <w:spacing w:val="-3"/>
              </w:rPr>
              <w:t>Ожидае</w:t>
            </w:r>
            <w:r w:rsidRPr="00C54255">
              <w:rPr>
                <w:b/>
                <w:bCs/>
                <w:color w:val="000000"/>
                <w:spacing w:val="-3"/>
              </w:rPr>
              <w:softHyphen/>
            </w:r>
            <w:r w:rsidRPr="00C54255">
              <w:rPr>
                <w:b/>
                <w:bCs/>
                <w:color w:val="000000"/>
                <w:spacing w:val="-2"/>
              </w:rPr>
              <w:t>мый резуль</w:t>
            </w:r>
            <w:r w:rsidRPr="00C54255">
              <w:rPr>
                <w:b/>
                <w:bCs/>
                <w:color w:val="000000"/>
                <w:spacing w:val="-2"/>
              </w:rPr>
              <w:softHyphen/>
            </w:r>
            <w:r w:rsidRPr="00C54255">
              <w:rPr>
                <w:b/>
                <w:bCs/>
                <w:color w:val="000000"/>
                <w:spacing w:val="-3"/>
              </w:rPr>
              <w:t>тат</w:t>
            </w:r>
          </w:p>
        </w:tc>
      </w:tr>
      <w:tr w:rsidR="00244CE0" w:rsidRPr="00C54255" w:rsidTr="002110A9">
        <w:trPr>
          <w:trHeight w:hRule="exact" w:val="5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  <w:ind w:left="374"/>
            </w:pPr>
            <w:r w:rsidRPr="00C54255">
              <w:rPr>
                <w:b/>
                <w:bCs/>
                <w:color w:val="000000"/>
                <w:spacing w:val="-2"/>
              </w:rPr>
              <w:t>в том числе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  <w:r w:rsidRPr="00C54255">
              <w:rPr>
                <w:b/>
                <w:bCs/>
                <w:color w:val="000000"/>
                <w:spacing w:val="-2"/>
              </w:rPr>
              <w:t>всего</w:t>
            </w:r>
          </w:p>
        </w:tc>
        <w:tc>
          <w:tcPr>
            <w:tcW w:w="8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  <w:p w:rsidR="00244CE0" w:rsidRPr="00C54255" w:rsidRDefault="00244CE0" w:rsidP="002110A9">
            <w:pPr>
              <w:shd w:val="clear" w:color="auto" w:fill="FFFFFF"/>
            </w:pPr>
          </w:p>
        </w:tc>
      </w:tr>
      <w:tr w:rsidR="00244CE0" w:rsidRPr="00C54255" w:rsidTr="00244CE0">
        <w:trPr>
          <w:trHeight w:hRule="exact" w:val="327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Default="00244CE0" w:rsidP="002110A9">
            <w:pPr>
              <w:shd w:val="clear" w:color="auto" w:fill="FFFFFF"/>
              <w:ind w:left="14"/>
            </w:pPr>
            <w:r>
              <w:t>201</w:t>
            </w:r>
          </w:p>
          <w:p w:rsidR="00244CE0" w:rsidRPr="000D1AAD" w:rsidRDefault="00244CE0" w:rsidP="002110A9">
            <w:pPr>
              <w:shd w:val="clear" w:color="auto" w:fill="FFFFFF"/>
              <w:ind w:left="14"/>
            </w:pPr>
            <w: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shd w:val="clear" w:color="auto" w:fill="FFFFFF"/>
              <w:ind w:left="14"/>
            </w:pPr>
            <w: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shd w:val="clear" w:color="auto" w:fill="FFFFFF"/>
              <w:ind w:left="10"/>
            </w:pPr>
            <w:r>
              <w:t>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shd w:val="clear" w:color="auto" w:fill="FFFFFF"/>
              <w:ind w:left="10"/>
            </w:pPr>
            <w:r>
              <w:t>2022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shd w:val="clear" w:color="auto" w:fill="FFFFFF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shd w:val="clear" w:color="auto" w:fill="FFFFFF"/>
            </w:pPr>
          </w:p>
          <w:p w:rsidR="00244CE0" w:rsidRPr="000D1AAD" w:rsidRDefault="00244CE0" w:rsidP="002110A9">
            <w:pPr>
              <w:shd w:val="clear" w:color="auto" w:fill="FFFFFF"/>
            </w:pPr>
          </w:p>
        </w:tc>
        <w:tc>
          <w:tcPr>
            <w:tcW w:w="8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  <w:p w:rsidR="00244CE0" w:rsidRPr="00C54255" w:rsidRDefault="00244CE0" w:rsidP="002110A9">
            <w:pPr>
              <w:shd w:val="clear" w:color="auto" w:fill="FFFFFF"/>
            </w:pPr>
          </w:p>
        </w:tc>
      </w:tr>
      <w:tr w:rsidR="00244CE0" w:rsidRPr="00C54255" w:rsidTr="002110A9">
        <w:trPr>
          <w:trHeight w:hRule="exact" w:val="759"/>
        </w:trPr>
        <w:tc>
          <w:tcPr>
            <w:tcW w:w="1007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  <w:ind w:left="581"/>
            </w:pPr>
            <w:r w:rsidRPr="00C54255">
              <w:rPr>
                <w:b/>
                <w:bCs/>
                <w:color w:val="000000"/>
              </w:rPr>
              <w:t>1. 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244CE0" w:rsidRPr="00C54255" w:rsidTr="002110A9">
        <w:trPr>
          <w:gridAfter w:val="1"/>
          <w:wAfter w:w="12" w:type="dxa"/>
          <w:trHeight w:hRule="exact" w:val="296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4CE0" w:rsidRPr="005E23FB" w:rsidRDefault="00244CE0" w:rsidP="002110A9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</w:rPr>
              <w:t>1</w:t>
            </w:r>
          </w:p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r w:rsidRPr="000D1AAD">
              <w:t>Обучение работников</w:t>
            </w:r>
          </w:p>
          <w:p w:rsidR="00244CE0" w:rsidRPr="000D1AAD" w:rsidRDefault="00244CE0" w:rsidP="002110A9">
            <w:r w:rsidRPr="000D1AAD">
              <w:t>основам энергосбережения и</w:t>
            </w:r>
          </w:p>
          <w:p w:rsidR="00244CE0" w:rsidRPr="000D1AAD" w:rsidRDefault="00244CE0" w:rsidP="002110A9">
            <w:r w:rsidRPr="000D1AAD">
              <w:t>повышения энергетической эффективности</w:t>
            </w:r>
          </w:p>
          <w:p w:rsidR="00244CE0" w:rsidRPr="000D1AAD" w:rsidRDefault="00244CE0" w:rsidP="002110A9"/>
          <w:p w:rsidR="00244CE0" w:rsidRPr="00C54255" w:rsidRDefault="00244CE0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  <w:r w:rsidRPr="00C54255">
              <w:rPr>
                <w:color w:val="000000"/>
                <w:spacing w:val="-3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182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</w:tr>
      <w:tr w:rsidR="00244CE0" w:rsidRPr="00C54255" w:rsidTr="002110A9">
        <w:trPr>
          <w:gridAfter w:val="1"/>
          <w:wAfter w:w="12" w:type="dxa"/>
          <w:trHeight w:hRule="exact" w:val="317"/>
        </w:trPr>
        <w:tc>
          <w:tcPr>
            <w:tcW w:w="5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</w:tc>
        <w:tc>
          <w:tcPr>
            <w:tcW w:w="1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  <w:r w:rsidRPr="00C54255">
              <w:rPr>
                <w:color w:val="000000"/>
              </w:rPr>
              <w:t>ФБ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  <w:p w:rsidR="00244CE0" w:rsidRPr="00C54255" w:rsidRDefault="00244CE0" w:rsidP="002110A9">
            <w:pPr>
              <w:shd w:val="clear" w:color="auto" w:fill="FFFFFF"/>
            </w:pPr>
          </w:p>
        </w:tc>
      </w:tr>
      <w:tr w:rsidR="00244CE0" w:rsidRPr="00C54255" w:rsidTr="002110A9">
        <w:trPr>
          <w:gridAfter w:val="1"/>
          <w:wAfter w:w="12" w:type="dxa"/>
          <w:trHeight w:hRule="exact" w:val="363"/>
        </w:trPr>
        <w:tc>
          <w:tcPr>
            <w:tcW w:w="5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</w:tc>
        <w:tc>
          <w:tcPr>
            <w:tcW w:w="1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  <w:spacing w:line="182" w:lineRule="exact"/>
              <w:ind w:right="446"/>
            </w:pPr>
          </w:p>
          <w:p w:rsidR="00244CE0" w:rsidRPr="00C54255" w:rsidRDefault="00244CE0" w:rsidP="002110A9">
            <w:pPr>
              <w:shd w:val="clear" w:color="auto" w:fill="FFFFFF"/>
              <w:spacing w:line="182" w:lineRule="exact"/>
              <w:ind w:right="446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  <w:spacing w:line="182" w:lineRule="exact"/>
              <w:ind w:right="446"/>
            </w:pPr>
          </w:p>
          <w:p w:rsidR="00244CE0" w:rsidRPr="00C54255" w:rsidRDefault="00244CE0" w:rsidP="002110A9">
            <w:pPr>
              <w:shd w:val="clear" w:color="auto" w:fill="FFFFFF"/>
              <w:spacing w:line="182" w:lineRule="exact"/>
              <w:ind w:right="446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  <w:spacing w:line="182" w:lineRule="exact"/>
              <w:ind w:right="446"/>
            </w:pPr>
          </w:p>
          <w:p w:rsidR="00244CE0" w:rsidRPr="00C54255" w:rsidRDefault="00244CE0" w:rsidP="002110A9">
            <w:pPr>
              <w:shd w:val="clear" w:color="auto" w:fill="FFFFFF"/>
              <w:spacing w:line="182" w:lineRule="exact"/>
              <w:ind w:right="446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  <w:r w:rsidRPr="00C54255">
              <w:rPr>
                <w:color w:val="000000"/>
                <w:spacing w:val="8"/>
              </w:rPr>
              <w:t>БСРФ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  <w:p w:rsidR="00244CE0" w:rsidRPr="00C54255" w:rsidRDefault="00244CE0" w:rsidP="002110A9">
            <w:pPr>
              <w:shd w:val="clear" w:color="auto" w:fill="FFFFFF"/>
            </w:pPr>
          </w:p>
        </w:tc>
      </w:tr>
      <w:tr w:rsidR="00244CE0" w:rsidRPr="00C54255" w:rsidTr="002110A9">
        <w:trPr>
          <w:gridAfter w:val="1"/>
          <w:wAfter w:w="12" w:type="dxa"/>
          <w:trHeight w:hRule="exact" w:val="317"/>
        </w:trPr>
        <w:tc>
          <w:tcPr>
            <w:tcW w:w="5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</w:tc>
        <w:tc>
          <w:tcPr>
            <w:tcW w:w="1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  <w:spacing w:line="182" w:lineRule="exact"/>
              <w:ind w:right="763"/>
            </w:pPr>
          </w:p>
          <w:p w:rsidR="00244CE0" w:rsidRPr="00C54255" w:rsidRDefault="00244CE0" w:rsidP="002110A9">
            <w:pPr>
              <w:shd w:val="clear" w:color="auto" w:fill="FFFFFF"/>
              <w:spacing w:line="182" w:lineRule="exact"/>
              <w:ind w:right="763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  <w:spacing w:line="182" w:lineRule="exact"/>
              <w:ind w:right="763"/>
            </w:pPr>
          </w:p>
          <w:p w:rsidR="00244CE0" w:rsidRPr="00C54255" w:rsidRDefault="00244CE0" w:rsidP="002110A9">
            <w:pPr>
              <w:shd w:val="clear" w:color="auto" w:fill="FFFFFF"/>
              <w:spacing w:line="182" w:lineRule="exact"/>
              <w:ind w:right="763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  <w:spacing w:line="182" w:lineRule="exact"/>
              <w:ind w:right="763"/>
            </w:pPr>
          </w:p>
          <w:p w:rsidR="00244CE0" w:rsidRPr="00C54255" w:rsidRDefault="00244CE0" w:rsidP="002110A9">
            <w:pPr>
              <w:shd w:val="clear" w:color="auto" w:fill="FFFFFF"/>
              <w:spacing w:line="182" w:lineRule="exact"/>
              <w:ind w:right="76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  <w:r w:rsidRPr="00C54255">
              <w:rPr>
                <w:color w:val="000000"/>
              </w:rPr>
              <w:t>МБ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A81023" w:rsidRDefault="00244CE0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  <w:p w:rsidR="00244CE0" w:rsidRPr="00C54255" w:rsidRDefault="00244CE0" w:rsidP="002110A9">
            <w:pPr>
              <w:shd w:val="clear" w:color="auto" w:fill="FFFFFF"/>
            </w:pPr>
          </w:p>
        </w:tc>
      </w:tr>
      <w:tr w:rsidR="00244CE0" w:rsidRPr="00C54255" w:rsidTr="002110A9">
        <w:trPr>
          <w:gridAfter w:val="1"/>
          <w:wAfter w:w="12" w:type="dxa"/>
          <w:trHeight w:hRule="exact" w:val="269"/>
        </w:trPr>
        <w:tc>
          <w:tcPr>
            <w:tcW w:w="5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</w:tc>
        <w:tc>
          <w:tcPr>
            <w:tcW w:w="1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/>
          <w:p w:rsidR="00244CE0" w:rsidRPr="00C54255" w:rsidRDefault="00244CE0" w:rsidP="002110A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  <w:r w:rsidRPr="00C54255">
              <w:rPr>
                <w:color w:val="000000"/>
              </w:rPr>
              <w:t>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A81023" w:rsidRDefault="00244CE0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  <w:p w:rsidR="00244CE0" w:rsidRPr="00C54255" w:rsidRDefault="00244CE0" w:rsidP="002110A9">
            <w:pPr>
              <w:shd w:val="clear" w:color="auto" w:fill="FFFFFF"/>
            </w:pPr>
          </w:p>
        </w:tc>
      </w:tr>
      <w:tr w:rsidR="00244CE0" w:rsidRPr="00C54255" w:rsidTr="002110A9">
        <w:trPr>
          <w:gridAfter w:val="1"/>
          <w:wAfter w:w="12" w:type="dxa"/>
          <w:trHeight w:hRule="exact" w:val="289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14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  <w:r w:rsidRPr="00C54255">
              <w:rPr>
                <w:color w:val="000000"/>
              </w:rPr>
              <w:t>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CE0" w:rsidRPr="00A81023" w:rsidRDefault="00244CE0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CE0" w:rsidRPr="00C54255" w:rsidRDefault="00244CE0" w:rsidP="002110A9">
            <w:pPr>
              <w:shd w:val="clear" w:color="auto" w:fill="FFFFFF"/>
            </w:pPr>
          </w:p>
          <w:p w:rsidR="00244CE0" w:rsidRPr="00C54255" w:rsidRDefault="00244CE0" w:rsidP="002110A9">
            <w:pPr>
              <w:shd w:val="clear" w:color="auto" w:fill="FFFFFF"/>
            </w:pPr>
          </w:p>
        </w:tc>
      </w:tr>
      <w:tr w:rsidR="00244CE0" w:rsidTr="00211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60"/>
        </w:trPr>
        <w:tc>
          <w:tcPr>
            <w:tcW w:w="4111" w:type="dxa"/>
            <w:gridSpan w:val="5"/>
            <w:vMerge w:val="restart"/>
          </w:tcPr>
          <w:p w:rsidR="00244CE0" w:rsidRPr="00F63169" w:rsidRDefault="00244CE0" w:rsidP="002110A9">
            <w:pPr>
              <w:shd w:val="clear" w:color="auto" w:fill="FFFFFF"/>
              <w:ind w:left="1603"/>
              <w:rPr>
                <w:sz w:val="22"/>
                <w:szCs w:val="22"/>
              </w:rPr>
            </w:pPr>
            <w:r w:rsidRPr="00F63169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r w:rsidRPr="000D1AAD">
              <w:rPr>
                <w:b/>
                <w:color w:val="000000"/>
                <w:sz w:val="22"/>
                <w:szCs w:val="22"/>
              </w:rPr>
              <w:t>РАЗДЕЛУ</w:t>
            </w:r>
          </w:p>
          <w:p w:rsidR="00244CE0" w:rsidRPr="00F63169" w:rsidRDefault="00244CE0" w:rsidP="002110A9">
            <w:pPr>
              <w:rPr>
                <w:sz w:val="22"/>
                <w:szCs w:val="22"/>
              </w:rPr>
            </w:pPr>
          </w:p>
          <w:p w:rsidR="00244CE0" w:rsidRPr="00F63169" w:rsidRDefault="00244CE0" w:rsidP="002110A9">
            <w:pPr>
              <w:rPr>
                <w:sz w:val="22"/>
                <w:szCs w:val="22"/>
              </w:rPr>
            </w:pPr>
          </w:p>
          <w:p w:rsidR="00244CE0" w:rsidRPr="00F63169" w:rsidRDefault="00244CE0" w:rsidP="002110A9">
            <w:pPr>
              <w:rPr>
                <w:sz w:val="22"/>
                <w:szCs w:val="22"/>
              </w:rPr>
            </w:pPr>
          </w:p>
          <w:p w:rsidR="00244CE0" w:rsidRPr="00F63169" w:rsidRDefault="00244CE0" w:rsidP="002110A9">
            <w:pPr>
              <w:rPr>
                <w:sz w:val="22"/>
                <w:szCs w:val="22"/>
              </w:rPr>
            </w:pPr>
          </w:p>
          <w:p w:rsidR="00244CE0" w:rsidRPr="00F63169" w:rsidRDefault="00244CE0" w:rsidP="002110A9">
            <w:pPr>
              <w:rPr>
                <w:sz w:val="22"/>
                <w:szCs w:val="22"/>
              </w:rPr>
            </w:pPr>
          </w:p>
          <w:p w:rsidR="00244CE0" w:rsidRPr="00F63169" w:rsidRDefault="00244CE0" w:rsidP="002110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4CE0" w:rsidRPr="00F63169" w:rsidRDefault="00244CE0" w:rsidP="002110A9">
            <w:pPr>
              <w:shd w:val="clear" w:color="auto" w:fill="FFFFFF"/>
              <w:rPr>
                <w:sz w:val="22"/>
                <w:szCs w:val="22"/>
              </w:rPr>
            </w:pPr>
            <w:r w:rsidRPr="00F63169">
              <w:rPr>
                <w:b/>
                <w:bCs/>
                <w:color w:val="000000"/>
                <w:spacing w:val="-3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44CE0" w:rsidRPr="00A81023" w:rsidRDefault="00244CE0" w:rsidP="002110A9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4CE0" w:rsidRPr="00F63169" w:rsidRDefault="00244CE0" w:rsidP="002110A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44CE0" w:rsidRPr="00F63169" w:rsidRDefault="00244CE0" w:rsidP="002110A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44CE0" w:rsidRPr="00F63169" w:rsidRDefault="00244CE0" w:rsidP="002110A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4CE0" w:rsidRPr="00F63169" w:rsidRDefault="00244CE0" w:rsidP="002110A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44CE0" w:rsidRPr="00F63169" w:rsidRDefault="00244CE0" w:rsidP="002110A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44CE0" w:rsidRDefault="00244CE0" w:rsidP="002110A9"/>
        </w:tc>
      </w:tr>
      <w:tr w:rsidR="00244CE0" w:rsidTr="00211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60"/>
        </w:trPr>
        <w:tc>
          <w:tcPr>
            <w:tcW w:w="4111" w:type="dxa"/>
            <w:gridSpan w:val="5"/>
            <w:vMerge/>
          </w:tcPr>
          <w:p w:rsidR="00244CE0" w:rsidRDefault="00244CE0" w:rsidP="002110A9"/>
        </w:tc>
        <w:tc>
          <w:tcPr>
            <w:tcW w:w="1134" w:type="dxa"/>
            <w:shd w:val="clear" w:color="auto" w:fill="auto"/>
          </w:tcPr>
          <w:p w:rsidR="00244CE0" w:rsidRDefault="00244CE0" w:rsidP="002110A9">
            <w:r w:rsidRPr="00F63169">
              <w:rPr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:rsidR="00244CE0" w:rsidRPr="00A81023" w:rsidRDefault="00244CE0" w:rsidP="002110A9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4CE0" w:rsidRDefault="00244CE0" w:rsidP="002110A9"/>
        </w:tc>
        <w:tc>
          <w:tcPr>
            <w:tcW w:w="709" w:type="dxa"/>
            <w:shd w:val="clear" w:color="auto" w:fill="auto"/>
          </w:tcPr>
          <w:p w:rsidR="00244CE0" w:rsidRDefault="00244CE0" w:rsidP="002110A9"/>
        </w:tc>
        <w:tc>
          <w:tcPr>
            <w:tcW w:w="708" w:type="dxa"/>
            <w:gridSpan w:val="2"/>
            <w:shd w:val="clear" w:color="auto" w:fill="auto"/>
          </w:tcPr>
          <w:p w:rsidR="00244CE0" w:rsidRDefault="00244CE0" w:rsidP="002110A9"/>
        </w:tc>
        <w:tc>
          <w:tcPr>
            <w:tcW w:w="567" w:type="dxa"/>
            <w:shd w:val="clear" w:color="auto" w:fill="auto"/>
          </w:tcPr>
          <w:p w:rsidR="00244CE0" w:rsidRDefault="00244CE0" w:rsidP="002110A9"/>
        </w:tc>
        <w:tc>
          <w:tcPr>
            <w:tcW w:w="709" w:type="dxa"/>
            <w:shd w:val="clear" w:color="auto" w:fill="auto"/>
          </w:tcPr>
          <w:p w:rsidR="00244CE0" w:rsidRDefault="00244CE0" w:rsidP="002110A9"/>
        </w:tc>
        <w:tc>
          <w:tcPr>
            <w:tcW w:w="851" w:type="dxa"/>
            <w:gridSpan w:val="2"/>
            <w:shd w:val="clear" w:color="auto" w:fill="auto"/>
          </w:tcPr>
          <w:p w:rsidR="00244CE0" w:rsidRDefault="00244CE0" w:rsidP="002110A9"/>
        </w:tc>
      </w:tr>
      <w:tr w:rsidR="00244CE0" w:rsidTr="00211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45"/>
        </w:trPr>
        <w:tc>
          <w:tcPr>
            <w:tcW w:w="4111" w:type="dxa"/>
            <w:gridSpan w:val="5"/>
            <w:vMerge/>
          </w:tcPr>
          <w:p w:rsidR="00244CE0" w:rsidRDefault="00244CE0" w:rsidP="002110A9"/>
        </w:tc>
        <w:tc>
          <w:tcPr>
            <w:tcW w:w="1134" w:type="dxa"/>
            <w:shd w:val="clear" w:color="auto" w:fill="auto"/>
          </w:tcPr>
          <w:p w:rsidR="00244CE0" w:rsidRDefault="00244CE0" w:rsidP="002110A9">
            <w:r w:rsidRPr="00F63169">
              <w:rPr>
                <w:b/>
                <w:bCs/>
                <w:color w:val="000000"/>
                <w:spacing w:val="6"/>
                <w:sz w:val="22"/>
                <w:szCs w:val="22"/>
              </w:rPr>
              <w:t>БСРФ</w:t>
            </w:r>
          </w:p>
        </w:tc>
        <w:tc>
          <w:tcPr>
            <w:tcW w:w="567" w:type="dxa"/>
            <w:shd w:val="clear" w:color="auto" w:fill="auto"/>
          </w:tcPr>
          <w:p w:rsidR="00244CE0" w:rsidRPr="00A81023" w:rsidRDefault="00244CE0" w:rsidP="002110A9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4CE0" w:rsidRDefault="00244CE0" w:rsidP="002110A9"/>
        </w:tc>
        <w:tc>
          <w:tcPr>
            <w:tcW w:w="709" w:type="dxa"/>
            <w:shd w:val="clear" w:color="auto" w:fill="auto"/>
          </w:tcPr>
          <w:p w:rsidR="00244CE0" w:rsidRDefault="00244CE0" w:rsidP="002110A9"/>
        </w:tc>
        <w:tc>
          <w:tcPr>
            <w:tcW w:w="708" w:type="dxa"/>
            <w:gridSpan w:val="2"/>
            <w:shd w:val="clear" w:color="auto" w:fill="auto"/>
          </w:tcPr>
          <w:p w:rsidR="00244CE0" w:rsidRDefault="00244CE0" w:rsidP="002110A9"/>
        </w:tc>
        <w:tc>
          <w:tcPr>
            <w:tcW w:w="567" w:type="dxa"/>
            <w:shd w:val="clear" w:color="auto" w:fill="auto"/>
          </w:tcPr>
          <w:p w:rsidR="00244CE0" w:rsidRDefault="00244CE0" w:rsidP="002110A9"/>
        </w:tc>
        <w:tc>
          <w:tcPr>
            <w:tcW w:w="709" w:type="dxa"/>
            <w:shd w:val="clear" w:color="auto" w:fill="auto"/>
          </w:tcPr>
          <w:p w:rsidR="00244CE0" w:rsidRDefault="00244CE0" w:rsidP="002110A9"/>
        </w:tc>
        <w:tc>
          <w:tcPr>
            <w:tcW w:w="851" w:type="dxa"/>
            <w:gridSpan w:val="2"/>
            <w:shd w:val="clear" w:color="auto" w:fill="auto"/>
          </w:tcPr>
          <w:p w:rsidR="00244CE0" w:rsidRDefault="00244CE0" w:rsidP="002110A9"/>
        </w:tc>
      </w:tr>
      <w:tr w:rsidR="00244CE0" w:rsidTr="00211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45"/>
        </w:trPr>
        <w:tc>
          <w:tcPr>
            <w:tcW w:w="4111" w:type="dxa"/>
            <w:gridSpan w:val="5"/>
            <w:vMerge/>
          </w:tcPr>
          <w:p w:rsidR="00244CE0" w:rsidRDefault="00244CE0" w:rsidP="002110A9"/>
        </w:tc>
        <w:tc>
          <w:tcPr>
            <w:tcW w:w="1134" w:type="dxa"/>
            <w:shd w:val="clear" w:color="auto" w:fill="auto"/>
          </w:tcPr>
          <w:p w:rsidR="00244CE0" w:rsidRDefault="00244CE0" w:rsidP="002110A9">
            <w:r w:rsidRPr="00F63169">
              <w:rPr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shd w:val="clear" w:color="auto" w:fill="auto"/>
          </w:tcPr>
          <w:p w:rsidR="00244CE0" w:rsidRPr="00A81023" w:rsidRDefault="00244CE0" w:rsidP="002110A9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4CE0" w:rsidRDefault="00244CE0" w:rsidP="002110A9"/>
        </w:tc>
        <w:tc>
          <w:tcPr>
            <w:tcW w:w="709" w:type="dxa"/>
            <w:shd w:val="clear" w:color="auto" w:fill="auto"/>
          </w:tcPr>
          <w:p w:rsidR="00244CE0" w:rsidRDefault="00244CE0" w:rsidP="002110A9"/>
        </w:tc>
        <w:tc>
          <w:tcPr>
            <w:tcW w:w="708" w:type="dxa"/>
            <w:gridSpan w:val="2"/>
            <w:shd w:val="clear" w:color="auto" w:fill="auto"/>
          </w:tcPr>
          <w:p w:rsidR="00244CE0" w:rsidRDefault="00244CE0" w:rsidP="002110A9"/>
        </w:tc>
        <w:tc>
          <w:tcPr>
            <w:tcW w:w="567" w:type="dxa"/>
            <w:shd w:val="clear" w:color="auto" w:fill="auto"/>
          </w:tcPr>
          <w:p w:rsidR="00244CE0" w:rsidRDefault="00244CE0" w:rsidP="002110A9"/>
        </w:tc>
        <w:tc>
          <w:tcPr>
            <w:tcW w:w="709" w:type="dxa"/>
            <w:shd w:val="clear" w:color="auto" w:fill="auto"/>
          </w:tcPr>
          <w:p w:rsidR="00244CE0" w:rsidRDefault="00244CE0" w:rsidP="002110A9"/>
        </w:tc>
        <w:tc>
          <w:tcPr>
            <w:tcW w:w="851" w:type="dxa"/>
            <w:gridSpan w:val="2"/>
            <w:shd w:val="clear" w:color="auto" w:fill="auto"/>
          </w:tcPr>
          <w:p w:rsidR="00244CE0" w:rsidRDefault="00244CE0" w:rsidP="002110A9"/>
        </w:tc>
      </w:tr>
      <w:tr w:rsidR="00244CE0" w:rsidTr="00211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03"/>
        </w:trPr>
        <w:tc>
          <w:tcPr>
            <w:tcW w:w="4111" w:type="dxa"/>
            <w:gridSpan w:val="5"/>
            <w:vMerge/>
          </w:tcPr>
          <w:p w:rsidR="00244CE0" w:rsidRDefault="00244CE0" w:rsidP="002110A9"/>
        </w:tc>
        <w:tc>
          <w:tcPr>
            <w:tcW w:w="1134" w:type="dxa"/>
            <w:shd w:val="clear" w:color="auto" w:fill="auto"/>
          </w:tcPr>
          <w:p w:rsidR="00244CE0" w:rsidRDefault="00244CE0" w:rsidP="002110A9">
            <w:r w:rsidRPr="00F63169">
              <w:rPr>
                <w:b/>
                <w:bCs/>
                <w:color w:val="000000"/>
                <w:sz w:val="22"/>
                <w:szCs w:val="22"/>
              </w:rPr>
              <w:t>СС</w:t>
            </w:r>
          </w:p>
        </w:tc>
        <w:tc>
          <w:tcPr>
            <w:tcW w:w="567" w:type="dxa"/>
            <w:shd w:val="clear" w:color="auto" w:fill="auto"/>
          </w:tcPr>
          <w:p w:rsidR="00244CE0" w:rsidRDefault="00244CE0" w:rsidP="002110A9"/>
        </w:tc>
        <w:tc>
          <w:tcPr>
            <w:tcW w:w="709" w:type="dxa"/>
            <w:shd w:val="clear" w:color="auto" w:fill="auto"/>
          </w:tcPr>
          <w:p w:rsidR="00244CE0" w:rsidRDefault="00244CE0" w:rsidP="002110A9"/>
        </w:tc>
        <w:tc>
          <w:tcPr>
            <w:tcW w:w="709" w:type="dxa"/>
            <w:shd w:val="clear" w:color="auto" w:fill="auto"/>
          </w:tcPr>
          <w:p w:rsidR="00244CE0" w:rsidRDefault="00244CE0" w:rsidP="002110A9"/>
        </w:tc>
        <w:tc>
          <w:tcPr>
            <w:tcW w:w="708" w:type="dxa"/>
            <w:gridSpan w:val="2"/>
            <w:shd w:val="clear" w:color="auto" w:fill="auto"/>
          </w:tcPr>
          <w:p w:rsidR="00244CE0" w:rsidRDefault="00244CE0" w:rsidP="002110A9"/>
        </w:tc>
        <w:tc>
          <w:tcPr>
            <w:tcW w:w="567" w:type="dxa"/>
            <w:shd w:val="clear" w:color="auto" w:fill="auto"/>
          </w:tcPr>
          <w:p w:rsidR="00244CE0" w:rsidRDefault="00244CE0" w:rsidP="002110A9"/>
        </w:tc>
        <w:tc>
          <w:tcPr>
            <w:tcW w:w="709" w:type="dxa"/>
            <w:shd w:val="clear" w:color="auto" w:fill="auto"/>
          </w:tcPr>
          <w:p w:rsidR="00244CE0" w:rsidRDefault="00244CE0" w:rsidP="002110A9"/>
        </w:tc>
        <w:tc>
          <w:tcPr>
            <w:tcW w:w="851" w:type="dxa"/>
            <w:gridSpan w:val="2"/>
            <w:shd w:val="clear" w:color="auto" w:fill="auto"/>
          </w:tcPr>
          <w:p w:rsidR="00244CE0" w:rsidRDefault="00244CE0" w:rsidP="002110A9"/>
        </w:tc>
      </w:tr>
      <w:tr w:rsidR="00244CE0" w:rsidTr="00211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70"/>
        </w:trPr>
        <w:tc>
          <w:tcPr>
            <w:tcW w:w="4111" w:type="dxa"/>
            <w:gridSpan w:val="5"/>
            <w:vMerge/>
          </w:tcPr>
          <w:p w:rsidR="00244CE0" w:rsidRDefault="00244CE0" w:rsidP="002110A9"/>
        </w:tc>
        <w:tc>
          <w:tcPr>
            <w:tcW w:w="1134" w:type="dxa"/>
            <w:shd w:val="clear" w:color="auto" w:fill="auto"/>
          </w:tcPr>
          <w:p w:rsidR="00244CE0" w:rsidRDefault="00244CE0" w:rsidP="002110A9">
            <w:r w:rsidRPr="00F63169">
              <w:rPr>
                <w:b/>
                <w:bCs/>
                <w:color w:val="000000"/>
                <w:sz w:val="22"/>
                <w:szCs w:val="22"/>
              </w:rPr>
              <w:t>ИИ</w:t>
            </w:r>
          </w:p>
        </w:tc>
        <w:tc>
          <w:tcPr>
            <w:tcW w:w="567" w:type="dxa"/>
            <w:shd w:val="clear" w:color="auto" w:fill="auto"/>
          </w:tcPr>
          <w:p w:rsidR="00244CE0" w:rsidRDefault="00244CE0" w:rsidP="002110A9"/>
        </w:tc>
        <w:tc>
          <w:tcPr>
            <w:tcW w:w="709" w:type="dxa"/>
            <w:shd w:val="clear" w:color="auto" w:fill="auto"/>
          </w:tcPr>
          <w:p w:rsidR="00244CE0" w:rsidRDefault="00244CE0" w:rsidP="002110A9"/>
        </w:tc>
        <w:tc>
          <w:tcPr>
            <w:tcW w:w="709" w:type="dxa"/>
            <w:shd w:val="clear" w:color="auto" w:fill="auto"/>
          </w:tcPr>
          <w:p w:rsidR="00244CE0" w:rsidRDefault="00244CE0" w:rsidP="002110A9"/>
        </w:tc>
        <w:tc>
          <w:tcPr>
            <w:tcW w:w="708" w:type="dxa"/>
            <w:gridSpan w:val="2"/>
            <w:shd w:val="clear" w:color="auto" w:fill="auto"/>
          </w:tcPr>
          <w:p w:rsidR="00244CE0" w:rsidRDefault="00244CE0" w:rsidP="002110A9"/>
        </w:tc>
        <w:tc>
          <w:tcPr>
            <w:tcW w:w="567" w:type="dxa"/>
            <w:shd w:val="clear" w:color="auto" w:fill="auto"/>
          </w:tcPr>
          <w:p w:rsidR="00244CE0" w:rsidRDefault="00244CE0" w:rsidP="002110A9"/>
        </w:tc>
        <w:tc>
          <w:tcPr>
            <w:tcW w:w="709" w:type="dxa"/>
            <w:shd w:val="clear" w:color="auto" w:fill="auto"/>
          </w:tcPr>
          <w:p w:rsidR="00244CE0" w:rsidRDefault="00244CE0" w:rsidP="002110A9"/>
        </w:tc>
        <w:tc>
          <w:tcPr>
            <w:tcW w:w="851" w:type="dxa"/>
            <w:gridSpan w:val="2"/>
            <w:shd w:val="clear" w:color="auto" w:fill="auto"/>
          </w:tcPr>
          <w:p w:rsidR="00244CE0" w:rsidRDefault="00244CE0" w:rsidP="002110A9"/>
        </w:tc>
      </w:tr>
    </w:tbl>
    <w:p w:rsidR="00244CE0" w:rsidRDefault="00244CE0" w:rsidP="00244CE0">
      <w:r w:rsidRPr="004336BF">
        <w:t xml:space="preserve">         </w:t>
      </w:r>
    </w:p>
    <w:p w:rsidR="00244CE0" w:rsidRPr="004336BF" w:rsidRDefault="00244CE0" w:rsidP="00244CE0">
      <w:pPr>
        <w:ind w:firstLine="708"/>
      </w:pPr>
      <w:r w:rsidRPr="004336BF">
        <w:t xml:space="preserve">2. Оснащение приборами учета используемых энергетических  ресурсов.                        </w:t>
      </w:r>
    </w:p>
    <w:p w:rsidR="00244CE0" w:rsidRPr="004336BF" w:rsidRDefault="00244CE0" w:rsidP="00244CE0">
      <w:r w:rsidRPr="004336BF">
        <w:t xml:space="preserve">  В организации установлено 1 прибор учета электрической энергии, 1 прибор учета </w:t>
      </w:r>
      <w:r>
        <w:t>г</w:t>
      </w:r>
      <w:r w:rsidRPr="004336BF">
        <w:t>аза.</w:t>
      </w:r>
    </w:p>
    <w:p w:rsidR="00244CE0" w:rsidRPr="004336BF" w:rsidRDefault="00244CE0" w:rsidP="00244CE0">
      <w:pPr>
        <w:ind w:firstLine="708"/>
      </w:pPr>
      <w:r w:rsidRPr="004336BF">
        <w:t>Установка и замена приборов учета не требуется.</w:t>
      </w:r>
    </w:p>
    <w:p w:rsidR="00244CE0" w:rsidRPr="004336BF" w:rsidRDefault="00244CE0" w:rsidP="00244CE0">
      <w:r w:rsidRPr="004336BF">
        <w:t xml:space="preserve">    </w:t>
      </w:r>
      <w:r w:rsidRPr="004336BF">
        <w:tab/>
        <w:t>3. Повышение эффективности системы теплоснабжения.</w:t>
      </w:r>
    </w:p>
    <w:p w:rsidR="00244CE0" w:rsidRPr="004336BF" w:rsidRDefault="00244CE0" w:rsidP="00244CE0">
      <w:pPr>
        <w:ind w:firstLine="708"/>
      </w:pPr>
      <w:r w:rsidRPr="004336BF">
        <w:t>Мероприятия раздела охватывают, в частности:</w:t>
      </w:r>
    </w:p>
    <w:p w:rsidR="00244CE0" w:rsidRPr="004336BF" w:rsidRDefault="00244CE0" w:rsidP="00244CE0">
      <w:pPr>
        <w:spacing w:after="317" w:line="1" w:lineRule="exact"/>
        <w:rPr>
          <w:sz w:val="6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894"/>
        <w:gridCol w:w="567"/>
        <w:gridCol w:w="567"/>
        <w:gridCol w:w="851"/>
        <w:gridCol w:w="1134"/>
        <w:gridCol w:w="567"/>
        <w:gridCol w:w="567"/>
        <w:gridCol w:w="675"/>
        <w:gridCol w:w="15"/>
        <w:gridCol w:w="585"/>
        <w:gridCol w:w="15"/>
        <w:gridCol w:w="689"/>
        <w:gridCol w:w="714"/>
        <w:gridCol w:w="709"/>
      </w:tblGrid>
      <w:tr w:rsidR="00244CE0" w:rsidRPr="000D1AAD" w:rsidTr="002110A9">
        <w:trPr>
          <w:trHeight w:hRule="exact" w:val="9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jc w:val="center"/>
              <w:rPr>
                <w:b/>
              </w:rPr>
            </w:pPr>
            <w:r w:rsidRPr="000D1AAD">
              <w:rPr>
                <w:b/>
              </w:rPr>
              <w:t>№</w:t>
            </w:r>
          </w:p>
          <w:p w:rsidR="00244CE0" w:rsidRPr="000D1AAD" w:rsidRDefault="00244CE0" w:rsidP="002110A9">
            <w:pPr>
              <w:jc w:val="center"/>
              <w:rPr>
                <w:b/>
              </w:rPr>
            </w:pPr>
            <w:r w:rsidRPr="000D1AAD">
              <w:rPr>
                <w:b/>
              </w:rPr>
              <w:t>П.П.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jc w:val="center"/>
              <w:rPr>
                <w:b/>
              </w:rPr>
            </w:pPr>
            <w:r w:rsidRPr="000D1AAD">
              <w:rPr>
                <w:b/>
              </w:rPr>
              <w:t>Наименование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jc w:val="center"/>
              <w:rPr>
                <w:b/>
              </w:rPr>
            </w:pPr>
            <w:r w:rsidRPr="000D1AAD">
              <w:rPr>
                <w:b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jc w:val="center"/>
              <w:rPr>
                <w:b/>
              </w:rPr>
            </w:pPr>
            <w:r w:rsidRPr="000D1AAD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0D1AAD">
              <w:rPr>
                <w:b/>
              </w:rPr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jc w:val="center"/>
              <w:rPr>
                <w:b/>
              </w:rPr>
            </w:pPr>
            <w:r w:rsidRPr="000D1AAD">
              <w:rPr>
                <w:b/>
              </w:rPr>
              <w:t>Ответст</w:t>
            </w:r>
            <w:r w:rsidRPr="000D1AAD">
              <w:rPr>
                <w:b/>
              </w:rPr>
              <w:softHyphen/>
              <w:t>венный исполни</w:t>
            </w:r>
            <w:r w:rsidRPr="000D1AAD">
              <w:rPr>
                <w:b/>
              </w:rPr>
              <w:softHyphen/>
              <w:t>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jc w:val="center"/>
              <w:rPr>
                <w:b/>
              </w:rPr>
            </w:pPr>
            <w:r w:rsidRPr="000D1AAD">
              <w:rPr>
                <w:b/>
              </w:rPr>
              <w:t>Источники финансирова</w:t>
            </w:r>
            <w:r w:rsidRPr="000D1AAD">
              <w:rPr>
                <w:b/>
              </w:rPr>
              <w:softHyphen/>
              <w:t>ния*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jc w:val="center"/>
              <w:rPr>
                <w:b/>
              </w:rPr>
            </w:pPr>
            <w:r w:rsidRPr="000D1AAD">
              <w:rPr>
                <w:b/>
              </w:rPr>
              <w:t>Финансовые затраты на реализацию (тыс. рублей)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jc w:val="center"/>
              <w:rPr>
                <w:b/>
              </w:rPr>
            </w:pPr>
            <w:r w:rsidRPr="000D1AAD">
              <w:rPr>
                <w:b/>
              </w:rPr>
              <w:t>Ожидае</w:t>
            </w:r>
            <w:r w:rsidRPr="000D1AAD">
              <w:rPr>
                <w:b/>
              </w:rPr>
              <w:softHyphen/>
              <w:t>мый резуль</w:t>
            </w:r>
            <w:r w:rsidRPr="000D1AAD">
              <w:rPr>
                <w:b/>
              </w:rPr>
              <w:softHyphen/>
              <w:t>тат</w:t>
            </w:r>
          </w:p>
        </w:tc>
      </w:tr>
      <w:tr w:rsidR="00244CE0" w:rsidRPr="000D1AAD" w:rsidTr="002110A9">
        <w:trPr>
          <w:trHeight w:hRule="exact" w:val="317"/>
        </w:trPr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rPr>
                <w:b/>
              </w:rPr>
            </w:pPr>
          </w:p>
          <w:p w:rsidR="00244CE0" w:rsidRPr="000D1AAD" w:rsidRDefault="00244CE0" w:rsidP="002110A9">
            <w:pPr>
              <w:rPr>
                <w:b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rPr>
                <w:b/>
              </w:rPr>
            </w:pPr>
          </w:p>
          <w:p w:rsidR="00244CE0" w:rsidRPr="000D1AAD" w:rsidRDefault="00244CE0" w:rsidP="002110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rPr>
                <w:b/>
              </w:rPr>
            </w:pPr>
          </w:p>
          <w:p w:rsidR="00244CE0" w:rsidRPr="000D1AAD" w:rsidRDefault="00244CE0" w:rsidP="002110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rPr>
                <w:b/>
              </w:rPr>
            </w:pPr>
          </w:p>
          <w:p w:rsidR="00244CE0" w:rsidRPr="000D1AAD" w:rsidRDefault="00244CE0" w:rsidP="002110A9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rPr>
                <w:b/>
              </w:rPr>
            </w:pPr>
          </w:p>
          <w:p w:rsidR="00244CE0" w:rsidRPr="000D1AAD" w:rsidRDefault="00244CE0" w:rsidP="002110A9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rPr>
                <w:b/>
              </w:rPr>
            </w:pPr>
          </w:p>
          <w:p w:rsidR="00244CE0" w:rsidRPr="000D1AAD" w:rsidRDefault="00244CE0" w:rsidP="002110A9">
            <w:pPr>
              <w:rPr>
                <w:b/>
              </w:rPr>
            </w:pPr>
          </w:p>
        </w:tc>
        <w:tc>
          <w:tcPr>
            <w:tcW w:w="3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4A5979" w:rsidRDefault="00244CE0" w:rsidP="002110A9">
            <w:pPr>
              <w:jc w:val="center"/>
              <w:rPr>
                <w:b/>
              </w:rPr>
            </w:pPr>
            <w:r w:rsidRPr="004A5979">
              <w:rPr>
                <w:b/>
              </w:rPr>
              <w:t>в том числе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4A5979" w:rsidRDefault="00244CE0" w:rsidP="002110A9">
            <w:pPr>
              <w:jc w:val="center"/>
              <w:rPr>
                <w:b/>
              </w:rPr>
            </w:pPr>
            <w:r w:rsidRPr="004A5979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0D1AAD" w:rsidRDefault="00244CE0" w:rsidP="002110A9">
            <w:pPr>
              <w:rPr>
                <w:b/>
              </w:rPr>
            </w:pPr>
          </w:p>
          <w:p w:rsidR="00244CE0" w:rsidRPr="000D1AAD" w:rsidRDefault="00244CE0" w:rsidP="002110A9">
            <w:pPr>
              <w:rPr>
                <w:b/>
              </w:rPr>
            </w:pPr>
          </w:p>
        </w:tc>
      </w:tr>
      <w:tr w:rsidR="00985C76" w:rsidRPr="000D1AAD" w:rsidTr="002110A9">
        <w:trPr>
          <w:trHeight w:hRule="exact" w:val="416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b/>
              </w:rPr>
            </w:pPr>
          </w:p>
          <w:p w:rsidR="00985C76" w:rsidRPr="000D1AAD" w:rsidRDefault="00985C76" w:rsidP="002110A9">
            <w:pPr>
              <w:rPr>
                <w:b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b/>
              </w:rPr>
            </w:pPr>
          </w:p>
          <w:p w:rsidR="00985C76" w:rsidRPr="000D1AAD" w:rsidRDefault="00985C76" w:rsidP="002110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b/>
              </w:rPr>
            </w:pPr>
          </w:p>
          <w:p w:rsidR="00985C76" w:rsidRPr="000D1AAD" w:rsidRDefault="00985C76" w:rsidP="002110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b/>
              </w:rPr>
            </w:pPr>
          </w:p>
          <w:p w:rsidR="00985C76" w:rsidRPr="000D1AAD" w:rsidRDefault="00985C76" w:rsidP="002110A9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b/>
              </w:rPr>
            </w:pPr>
          </w:p>
          <w:p w:rsidR="00985C76" w:rsidRPr="000D1AAD" w:rsidRDefault="00985C76" w:rsidP="002110A9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b/>
              </w:rPr>
            </w:pPr>
          </w:p>
          <w:p w:rsidR="00985C76" w:rsidRPr="000D1AAD" w:rsidRDefault="00985C76" w:rsidP="002110A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jc w:val="center"/>
              <w:rPr>
                <w:b/>
              </w:rPr>
            </w:pPr>
            <w:r w:rsidRPr="004A5979">
              <w:rPr>
                <w:b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jc w:val="center"/>
              <w:rPr>
                <w:b/>
              </w:rPr>
            </w:pPr>
            <w:r w:rsidRPr="004A5979">
              <w:rPr>
                <w:b/>
              </w:rPr>
              <w:t>2020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jc w:val="center"/>
              <w:rPr>
                <w:b/>
              </w:rPr>
            </w:pPr>
            <w:r w:rsidRPr="004A5979">
              <w:rPr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jc w:val="center"/>
              <w:rPr>
                <w:b/>
              </w:rPr>
            </w:pPr>
            <w:r w:rsidRPr="004A5979">
              <w:rPr>
                <w:b/>
              </w:rPr>
              <w:t>2022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jc w:val="center"/>
              <w:rPr>
                <w:b/>
              </w:rPr>
            </w:pPr>
          </w:p>
          <w:p w:rsidR="00985C76" w:rsidRPr="004A5979" w:rsidRDefault="00985C76" w:rsidP="002110A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b/>
              </w:rPr>
            </w:pPr>
          </w:p>
          <w:p w:rsidR="00985C76" w:rsidRPr="000D1AAD" w:rsidRDefault="00985C76" w:rsidP="002110A9">
            <w:pPr>
              <w:rPr>
                <w:b/>
              </w:rPr>
            </w:pPr>
          </w:p>
        </w:tc>
      </w:tr>
      <w:tr w:rsidR="00985C76" w:rsidRPr="000D1AAD" w:rsidTr="002110A9">
        <w:trPr>
          <w:trHeight w:hRule="exact" w:val="317"/>
        </w:trPr>
        <w:tc>
          <w:tcPr>
            <w:tcW w:w="100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b/>
              </w:rPr>
            </w:pPr>
            <w:r w:rsidRPr="000D1AAD">
              <w:rPr>
                <w:b/>
              </w:rPr>
              <w:t>3. Повышение эффективности системы теплоснабжения</w:t>
            </w:r>
          </w:p>
        </w:tc>
      </w:tr>
      <w:tr w:rsidR="00985C76" w:rsidRPr="000D1AAD" w:rsidTr="002110A9">
        <w:trPr>
          <w:trHeight w:hRule="exact" w:val="307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r w:rsidRPr="000D1AAD">
              <w:t>1.</w:t>
            </w:r>
          </w:p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r w:rsidRPr="000D1AAD">
              <w:t xml:space="preserve">Замена старых отопительных котлов </w:t>
            </w:r>
            <w:proofErr w:type="gramStart"/>
            <w:r w:rsidRPr="000D1AAD">
              <w:t>в</w:t>
            </w:r>
            <w:proofErr w:type="gramEnd"/>
            <w:r w:rsidRPr="000D1AAD">
              <w:t xml:space="preserve"> </w:t>
            </w:r>
          </w:p>
          <w:p w:rsidR="00985C76" w:rsidRPr="000D1AAD" w:rsidRDefault="00985C76" w:rsidP="002110A9">
            <w:r w:rsidRPr="000D1AAD">
              <w:t xml:space="preserve">индивидуальных </w:t>
            </w:r>
            <w:proofErr w:type="gramStart"/>
            <w:r w:rsidRPr="000D1AAD">
              <w:t>системах</w:t>
            </w:r>
            <w:proofErr w:type="gramEnd"/>
            <w:r w:rsidRPr="000D1AAD">
              <w:t xml:space="preserve"> отопления на новые </w:t>
            </w:r>
            <w:proofErr w:type="spellStart"/>
            <w:r w:rsidRPr="000D1AAD">
              <w:t>энергоэффективные</w:t>
            </w:r>
            <w:proofErr w:type="spellEnd"/>
            <w:r w:rsidRPr="000D1AAD">
              <w:t xml:space="preserve"> котлы</w:t>
            </w:r>
          </w:p>
          <w:p w:rsidR="00985C76" w:rsidRPr="000D1AAD" w:rsidRDefault="00985C76" w:rsidP="002110A9"/>
          <w:p w:rsidR="00985C76" w:rsidRPr="000D1AAD" w:rsidRDefault="00985C76" w:rsidP="002110A9"/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r w:rsidRPr="000D1AAD">
              <w:t>шт.</w:t>
            </w:r>
          </w:p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  <w:p w:rsidR="00985C76" w:rsidRPr="000D1AAD" w:rsidRDefault="00985C76" w:rsidP="002110A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r w:rsidRPr="000D1AAD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</w:tr>
      <w:tr w:rsidR="00985C76" w:rsidRPr="000D1AAD" w:rsidTr="002110A9">
        <w:trPr>
          <w:trHeight w:hRule="exact" w:val="317"/>
        </w:trPr>
        <w:tc>
          <w:tcPr>
            <w:tcW w:w="5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1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r w:rsidRPr="000D1AAD">
              <w:t>ФБ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  <w:p w:rsidR="00985C76" w:rsidRPr="000D1AAD" w:rsidRDefault="00985C76" w:rsidP="002110A9"/>
        </w:tc>
      </w:tr>
      <w:tr w:rsidR="00985C76" w:rsidRPr="000D1AAD" w:rsidTr="002110A9">
        <w:trPr>
          <w:trHeight w:hRule="exact" w:val="307"/>
        </w:trPr>
        <w:tc>
          <w:tcPr>
            <w:tcW w:w="5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1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r w:rsidRPr="000D1AAD">
              <w:t>БСРФ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  <w:p w:rsidR="00985C76" w:rsidRPr="000D1AAD" w:rsidRDefault="00985C76" w:rsidP="002110A9"/>
        </w:tc>
      </w:tr>
      <w:tr w:rsidR="00985C76" w:rsidRPr="000D1AAD" w:rsidTr="002110A9">
        <w:trPr>
          <w:trHeight w:hRule="exact" w:val="456"/>
        </w:trPr>
        <w:tc>
          <w:tcPr>
            <w:tcW w:w="5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1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r w:rsidRPr="000D1AAD">
              <w:t>МБ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</w:tr>
      <w:tr w:rsidR="00985C76" w:rsidRPr="000D1AAD" w:rsidTr="002110A9">
        <w:trPr>
          <w:trHeight w:hRule="exact" w:val="384"/>
        </w:trPr>
        <w:tc>
          <w:tcPr>
            <w:tcW w:w="5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1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r w:rsidRPr="000D1AAD">
              <w:t>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</w:tr>
      <w:tr w:rsidR="00985C76" w:rsidRPr="000D1AAD" w:rsidTr="00536724">
        <w:trPr>
          <w:trHeight w:hRule="exact" w:val="765"/>
        </w:trPr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1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r w:rsidRPr="000D1AAD">
              <w:t>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</w:tr>
      <w:tr w:rsidR="00985C76" w:rsidRPr="000D1AAD" w:rsidTr="002110A9">
        <w:trPr>
          <w:trHeight w:hRule="exact" w:val="30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r w:rsidRPr="000D1AAD">
              <w:lastRenderedPageBreak/>
              <w:t>Эффект в натуральном выражении, Гкал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</w:tr>
      <w:tr w:rsidR="00985C76" w:rsidRPr="000D1AAD" w:rsidTr="002110A9">
        <w:trPr>
          <w:trHeight w:hRule="exact" w:val="30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r w:rsidRPr="000D1AAD">
              <w:t>Эффе</w:t>
            </w:r>
            <w:proofErr w:type="gramStart"/>
            <w:r w:rsidRPr="000D1AAD">
              <w:t>кт в ст</w:t>
            </w:r>
            <w:proofErr w:type="gramEnd"/>
            <w:r w:rsidRPr="000D1AAD">
              <w:t>оимостном выражении, 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</w:tr>
      <w:tr w:rsidR="00985C76" w:rsidRPr="000D1AAD" w:rsidTr="002110A9">
        <w:trPr>
          <w:trHeight w:hRule="exact" w:val="317"/>
        </w:trPr>
        <w:tc>
          <w:tcPr>
            <w:tcW w:w="439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rPr>
                <w:b/>
              </w:rPr>
            </w:pPr>
            <w:r w:rsidRPr="004A5979">
              <w:rPr>
                <w:b/>
              </w:rPr>
              <w:t>ИТОГО ПО РАЗДЕЛУ</w:t>
            </w:r>
          </w:p>
          <w:p w:rsidR="00985C76" w:rsidRPr="004A5979" w:rsidRDefault="00985C76" w:rsidP="002110A9">
            <w:pPr>
              <w:rPr>
                <w:b/>
              </w:rPr>
            </w:pPr>
          </w:p>
          <w:p w:rsidR="00985C76" w:rsidRPr="004A5979" w:rsidRDefault="00985C76" w:rsidP="002110A9">
            <w:pPr>
              <w:rPr>
                <w:b/>
              </w:rPr>
            </w:pPr>
          </w:p>
          <w:p w:rsidR="00985C76" w:rsidRPr="004A5979" w:rsidRDefault="00985C76" w:rsidP="002110A9">
            <w:pPr>
              <w:rPr>
                <w:b/>
              </w:rPr>
            </w:pPr>
          </w:p>
          <w:p w:rsidR="00985C76" w:rsidRPr="004A5979" w:rsidRDefault="00985C76" w:rsidP="002110A9">
            <w:pPr>
              <w:rPr>
                <w:b/>
              </w:rPr>
            </w:pPr>
          </w:p>
          <w:p w:rsidR="00985C76" w:rsidRPr="004A5979" w:rsidRDefault="00985C76" w:rsidP="002110A9">
            <w:pPr>
              <w:rPr>
                <w:b/>
              </w:rPr>
            </w:pPr>
          </w:p>
          <w:p w:rsidR="00985C76" w:rsidRPr="004A5979" w:rsidRDefault="00985C76" w:rsidP="002110A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rPr>
                <w:b/>
              </w:rPr>
            </w:pPr>
            <w:r w:rsidRPr="004A5979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</w:tr>
      <w:tr w:rsidR="00985C76" w:rsidRPr="000D1AAD" w:rsidTr="002110A9">
        <w:trPr>
          <w:trHeight w:hRule="exact" w:val="317"/>
        </w:trPr>
        <w:tc>
          <w:tcPr>
            <w:tcW w:w="439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rPr>
                <w:b/>
              </w:rPr>
            </w:pPr>
            <w:r w:rsidRPr="004A5979">
              <w:rPr>
                <w:b/>
              </w:rPr>
              <w:t>ФБ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</w:tr>
      <w:tr w:rsidR="00985C76" w:rsidRPr="000D1AAD" w:rsidTr="002110A9">
        <w:trPr>
          <w:trHeight w:hRule="exact" w:val="317"/>
        </w:trPr>
        <w:tc>
          <w:tcPr>
            <w:tcW w:w="439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rPr>
                <w:b/>
              </w:rPr>
            </w:pPr>
            <w:r w:rsidRPr="004A5979">
              <w:rPr>
                <w:b/>
              </w:rPr>
              <w:t>БСРФ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</w:tr>
      <w:tr w:rsidR="00985C76" w:rsidRPr="000D1AAD" w:rsidTr="002110A9">
        <w:trPr>
          <w:trHeight w:hRule="exact" w:val="326"/>
        </w:trPr>
        <w:tc>
          <w:tcPr>
            <w:tcW w:w="439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rPr>
                <w:b/>
              </w:rPr>
            </w:pPr>
            <w:r w:rsidRPr="004A5979">
              <w:rPr>
                <w:b/>
              </w:rPr>
              <w:t>МБ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</w:tr>
      <w:tr w:rsidR="00985C76" w:rsidRPr="000D1AAD" w:rsidTr="002110A9">
        <w:trPr>
          <w:trHeight w:hRule="exact" w:val="317"/>
        </w:trPr>
        <w:tc>
          <w:tcPr>
            <w:tcW w:w="439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rPr>
                <w:b/>
              </w:rPr>
            </w:pPr>
            <w:r w:rsidRPr="004A5979">
              <w:rPr>
                <w:b/>
              </w:rPr>
              <w:t>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>
            <w:pPr>
              <w:rPr>
                <w:highlight w:val="yello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</w:tr>
      <w:tr w:rsidR="00985C76" w:rsidRPr="000D1AAD" w:rsidTr="002110A9">
        <w:trPr>
          <w:trHeight w:hRule="exact" w:val="355"/>
        </w:trPr>
        <w:tc>
          <w:tcPr>
            <w:tcW w:w="439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pPr>
              <w:rPr>
                <w:b/>
              </w:rPr>
            </w:pPr>
            <w:r w:rsidRPr="004A5979">
              <w:rPr>
                <w:b/>
              </w:rPr>
              <w:t>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0D1AAD" w:rsidRDefault="00985C76" w:rsidP="002110A9"/>
          <w:p w:rsidR="00985C76" w:rsidRPr="000D1AAD" w:rsidRDefault="00985C76" w:rsidP="002110A9"/>
        </w:tc>
      </w:tr>
    </w:tbl>
    <w:p w:rsidR="00244CE0" w:rsidRDefault="00244CE0" w:rsidP="00244CE0"/>
    <w:p w:rsidR="00244CE0" w:rsidRPr="004B6377" w:rsidRDefault="00244CE0" w:rsidP="00244CE0">
      <w:pPr>
        <w:ind w:firstLine="708"/>
      </w:pPr>
      <w:r w:rsidRPr="004B6377">
        <w:t>4. Повышение эффективности системы электроснабжения.</w:t>
      </w:r>
    </w:p>
    <w:p w:rsidR="00244CE0" w:rsidRPr="004B6377" w:rsidRDefault="00244CE0" w:rsidP="00244CE0">
      <w:pPr>
        <w:ind w:firstLine="708"/>
      </w:pPr>
      <w:r w:rsidRPr="004B6377">
        <w:t xml:space="preserve">Количество светильников с лампами накаливания </w:t>
      </w:r>
      <w:r w:rsidR="00985C76">
        <w:t>1</w:t>
      </w:r>
      <w:r w:rsidRPr="004B6377">
        <w:t>4 шт.</w:t>
      </w:r>
    </w:p>
    <w:p w:rsidR="00244CE0" w:rsidRPr="004B6377" w:rsidRDefault="00244CE0" w:rsidP="00244CE0">
      <w:pPr>
        <w:ind w:firstLine="708"/>
      </w:pPr>
      <w:r w:rsidRPr="004B6377">
        <w:t xml:space="preserve">Суммарная протяженность электропроводки  напряжением 220 </w:t>
      </w:r>
      <w:proofErr w:type="spellStart"/>
      <w:r w:rsidRPr="004B6377">
        <w:t>кВ</w:t>
      </w:r>
      <w:proofErr w:type="spellEnd"/>
      <w:r w:rsidRPr="004B6377">
        <w:t xml:space="preserve"> составляет 60 м. </w:t>
      </w:r>
    </w:p>
    <w:p w:rsidR="00244CE0" w:rsidRPr="004B6377" w:rsidRDefault="00244CE0" w:rsidP="00244CE0">
      <w:pPr>
        <w:ind w:firstLine="708"/>
      </w:pPr>
      <w:r w:rsidRPr="004B6377">
        <w:t>Состояние электропроводки характеризуется 20 % износом.</w:t>
      </w:r>
    </w:p>
    <w:p w:rsidR="00244CE0" w:rsidRPr="004B6377" w:rsidRDefault="00244CE0" w:rsidP="00244CE0">
      <w:pPr>
        <w:ind w:firstLine="708"/>
      </w:pPr>
      <w:r w:rsidRPr="004B6377">
        <w:t>Потери в сети составляют 10 %.</w:t>
      </w:r>
    </w:p>
    <w:p w:rsidR="00244CE0" w:rsidRPr="004B6377" w:rsidRDefault="00244CE0" w:rsidP="00244CE0">
      <w:pPr>
        <w:ind w:firstLine="708"/>
      </w:pPr>
      <w:r w:rsidRPr="004B6377">
        <w:t>Мероприятия раздела охватывают, в частности:</w:t>
      </w:r>
    </w:p>
    <w:p w:rsidR="00244CE0" w:rsidRPr="004B6377" w:rsidRDefault="00244CE0" w:rsidP="00244CE0"/>
    <w:tbl>
      <w:tblPr>
        <w:tblW w:w="97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467"/>
        <w:gridCol w:w="567"/>
        <w:gridCol w:w="567"/>
        <w:gridCol w:w="850"/>
        <w:gridCol w:w="1276"/>
        <w:gridCol w:w="567"/>
        <w:gridCol w:w="567"/>
        <w:gridCol w:w="567"/>
        <w:gridCol w:w="618"/>
        <w:gridCol w:w="12"/>
        <w:gridCol w:w="15"/>
        <w:gridCol w:w="631"/>
        <w:gridCol w:w="638"/>
        <w:gridCol w:w="7"/>
        <w:gridCol w:w="30"/>
        <w:gridCol w:w="856"/>
      </w:tblGrid>
      <w:tr w:rsidR="00244CE0" w:rsidRPr="005D326E" w:rsidTr="00B26C67">
        <w:trPr>
          <w:trHeight w:hRule="exact" w:val="12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  <w:r w:rsidRPr="005D326E">
              <w:rPr>
                <w:b/>
              </w:rPr>
              <w:t>№</w:t>
            </w:r>
          </w:p>
          <w:p w:rsidR="00244CE0" w:rsidRPr="005D326E" w:rsidRDefault="00244CE0" w:rsidP="002110A9">
            <w:pPr>
              <w:jc w:val="center"/>
              <w:rPr>
                <w:b/>
              </w:rPr>
            </w:pPr>
            <w:r w:rsidRPr="005D326E">
              <w:rPr>
                <w:b/>
              </w:rPr>
              <w:t>П.П.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  <w:r w:rsidRPr="005D326E">
              <w:rPr>
                <w:b/>
              </w:rPr>
              <w:t>Наименование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  <w:r w:rsidRPr="005D326E">
              <w:rPr>
                <w:b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  <w:r w:rsidRPr="005D326E">
              <w:rPr>
                <w:b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  <w:r w:rsidRPr="005D326E">
              <w:rPr>
                <w:b/>
              </w:rPr>
              <w:t>Ответст</w:t>
            </w:r>
            <w:r w:rsidRPr="005D326E">
              <w:rPr>
                <w:b/>
              </w:rPr>
              <w:softHyphen/>
              <w:t>венный исполни</w:t>
            </w:r>
            <w:r w:rsidRPr="005D326E">
              <w:rPr>
                <w:b/>
              </w:rPr>
              <w:softHyphen/>
              <w:t>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  <w:r w:rsidRPr="005D326E">
              <w:rPr>
                <w:b/>
              </w:rPr>
              <w:t>Источники финансирова</w:t>
            </w:r>
            <w:r w:rsidRPr="005D326E">
              <w:rPr>
                <w:b/>
              </w:rPr>
              <w:softHyphen/>
              <w:t>ния*</w:t>
            </w:r>
          </w:p>
        </w:tc>
        <w:tc>
          <w:tcPr>
            <w:tcW w:w="3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  <w:r w:rsidRPr="005D326E">
              <w:rPr>
                <w:b/>
              </w:rPr>
              <w:t>Финансовые затраты на реализацию (тыс. рублей)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  <w:r w:rsidRPr="005D326E">
              <w:rPr>
                <w:b/>
              </w:rPr>
              <w:t>Ожидае</w:t>
            </w:r>
            <w:r w:rsidRPr="005D326E">
              <w:rPr>
                <w:b/>
              </w:rPr>
              <w:softHyphen/>
              <w:t>мый резуль</w:t>
            </w:r>
            <w:r w:rsidRPr="005D326E">
              <w:rPr>
                <w:b/>
              </w:rPr>
              <w:softHyphen/>
              <w:t>тат</w:t>
            </w:r>
          </w:p>
        </w:tc>
      </w:tr>
      <w:tr w:rsidR="00244CE0" w:rsidRPr="005D326E" w:rsidTr="00985C76">
        <w:trPr>
          <w:trHeight w:hRule="exact" w:val="31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</w:p>
          <w:p w:rsidR="00244CE0" w:rsidRPr="005D326E" w:rsidRDefault="00244CE0" w:rsidP="002110A9">
            <w:pPr>
              <w:jc w:val="center"/>
              <w:rPr>
                <w:b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</w:p>
          <w:p w:rsidR="00244CE0" w:rsidRPr="005D326E" w:rsidRDefault="00244CE0" w:rsidP="002110A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</w:p>
          <w:p w:rsidR="00244CE0" w:rsidRPr="005D326E" w:rsidRDefault="00244CE0" w:rsidP="002110A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</w:p>
          <w:p w:rsidR="00244CE0" w:rsidRPr="005D326E" w:rsidRDefault="00244CE0" w:rsidP="002110A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</w:p>
          <w:p w:rsidR="00244CE0" w:rsidRPr="005D326E" w:rsidRDefault="00244CE0" w:rsidP="002110A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</w:p>
          <w:p w:rsidR="00244CE0" w:rsidRPr="005D326E" w:rsidRDefault="00244CE0" w:rsidP="002110A9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  <w:r w:rsidRPr="005D326E">
              <w:rPr>
                <w:b/>
              </w:rPr>
              <w:t>в том числе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  <w:r w:rsidRPr="005D326E">
              <w:rPr>
                <w:b/>
              </w:rPr>
              <w:t>всего</w:t>
            </w: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jc w:val="center"/>
              <w:rPr>
                <w:b/>
              </w:rPr>
            </w:pPr>
          </w:p>
          <w:p w:rsidR="00244CE0" w:rsidRPr="005D326E" w:rsidRDefault="00244CE0" w:rsidP="002110A9">
            <w:pPr>
              <w:jc w:val="center"/>
              <w:rPr>
                <w:b/>
              </w:rPr>
            </w:pPr>
          </w:p>
        </w:tc>
      </w:tr>
      <w:tr w:rsidR="00985C76" w:rsidRPr="005D326E" w:rsidTr="00985C76">
        <w:trPr>
          <w:trHeight w:hRule="exact" w:val="326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5D326E" w:rsidRDefault="00985C76" w:rsidP="002110A9">
            <w:pPr>
              <w:jc w:val="center"/>
              <w:rPr>
                <w:b/>
              </w:rPr>
            </w:pPr>
          </w:p>
          <w:p w:rsidR="00985C76" w:rsidRPr="005D326E" w:rsidRDefault="00985C76" w:rsidP="002110A9">
            <w:pPr>
              <w:jc w:val="center"/>
              <w:rPr>
                <w:b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5D326E" w:rsidRDefault="00985C76" w:rsidP="002110A9">
            <w:pPr>
              <w:jc w:val="center"/>
              <w:rPr>
                <w:b/>
              </w:rPr>
            </w:pPr>
          </w:p>
          <w:p w:rsidR="00985C76" w:rsidRPr="005D326E" w:rsidRDefault="00985C76" w:rsidP="002110A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5D326E" w:rsidRDefault="00985C76" w:rsidP="002110A9">
            <w:pPr>
              <w:jc w:val="center"/>
              <w:rPr>
                <w:b/>
              </w:rPr>
            </w:pPr>
          </w:p>
          <w:p w:rsidR="00985C76" w:rsidRPr="005D326E" w:rsidRDefault="00985C76" w:rsidP="002110A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5D326E" w:rsidRDefault="00985C76" w:rsidP="002110A9">
            <w:pPr>
              <w:jc w:val="center"/>
              <w:rPr>
                <w:b/>
              </w:rPr>
            </w:pPr>
          </w:p>
          <w:p w:rsidR="00985C76" w:rsidRPr="005D326E" w:rsidRDefault="00985C76" w:rsidP="002110A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5D326E" w:rsidRDefault="00985C76" w:rsidP="002110A9">
            <w:pPr>
              <w:jc w:val="center"/>
              <w:rPr>
                <w:b/>
              </w:rPr>
            </w:pPr>
          </w:p>
          <w:p w:rsidR="00985C76" w:rsidRPr="005D326E" w:rsidRDefault="00985C76" w:rsidP="002110A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5D326E" w:rsidRDefault="00985C76" w:rsidP="002110A9">
            <w:pPr>
              <w:jc w:val="center"/>
              <w:rPr>
                <w:b/>
              </w:rPr>
            </w:pPr>
          </w:p>
          <w:p w:rsidR="00985C76" w:rsidRPr="005D326E" w:rsidRDefault="00985C76" w:rsidP="002110A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5D326E" w:rsidRDefault="00985C76" w:rsidP="002110A9">
            <w:pPr>
              <w:jc w:val="center"/>
              <w:rPr>
                <w:b/>
              </w:rPr>
            </w:pPr>
            <w:r w:rsidRPr="005D326E">
              <w:rPr>
                <w:b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5D326E" w:rsidRDefault="00985C76" w:rsidP="002110A9">
            <w:pPr>
              <w:jc w:val="center"/>
              <w:rPr>
                <w:b/>
              </w:rPr>
            </w:pPr>
            <w:r w:rsidRPr="005D326E">
              <w:rPr>
                <w:b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5D326E" w:rsidRDefault="00985C76" w:rsidP="002110A9">
            <w:pPr>
              <w:jc w:val="center"/>
              <w:rPr>
                <w:b/>
              </w:rPr>
            </w:pPr>
            <w:r w:rsidRPr="005D326E">
              <w:rPr>
                <w:b/>
              </w:rPr>
              <w:t>2021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C76" w:rsidRPr="005D326E" w:rsidRDefault="00985C76" w:rsidP="002110A9">
            <w:pPr>
              <w:jc w:val="center"/>
              <w:rPr>
                <w:b/>
              </w:rPr>
            </w:pPr>
            <w:r w:rsidRPr="005D326E">
              <w:rPr>
                <w:b/>
              </w:rPr>
              <w:t>2022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5D326E" w:rsidRDefault="00985C76" w:rsidP="002110A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5D326E" w:rsidRDefault="00985C76" w:rsidP="002110A9">
            <w:pPr>
              <w:jc w:val="center"/>
              <w:rPr>
                <w:b/>
              </w:rPr>
            </w:pPr>
          </w:p>
          <w:p w:rsidR="00985C76" w:rsidRPr="005D326E" w:rsidRDefault="00985C76" w:rsidP="002110A9">
            <w:pPr>
              <w:jc w:val="center"/>
              <w:rPr>
                <w:b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5D326E" w:rsidRDefault="00985C76" w:rsidP="002110A9">
            <w:pPr>
              <w:jc w:val="center"/>
              <w:rPr>
                <w:b/>
              </w:rPr>
            </w:pPr>
          </w:p>
          <w:p w:rsidR="00985C76" w:rsidRPr="005D326E" w:rsidRDefault="00985C76" w:rsidP="002110A9">
            <w:pPr>
              <w:jc w:val="center"/>
              <w:rPr>
                <w:b/>
              </w:rPr>
            </w:pPr>
          </w:p>
        </w:tc>
      </w:tr>
      <w:tr w:rsidR="00985C76" w:rsidRPr="00900C11" w:rsidTr="00985C76">
        <w:trPr>
          <w:trHeight w:hRule="exact" w:val="307"/>
        </w:trPr>
        <w:tc>
          <w:tcPr>
            <w:tcW w:w="975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C76" w:rsidRPr="004A5979" w:rsidRDefault="00985C76" w:rsidP="002110A9">
            <w:r w:rsidRPr="004A5979">
              <w:t>4. Повышение эффективности системы электроснабжения</w:t>
            </w:r>
          </w:p>
        </w:tc>
      </w:tr>
      <w:tr w:rsidR="00B26C67" w:rsidRPr="00900C11" w:rsidTr="00B26C67">
        <w:trPr>
          <w:trHeight w:hRule="exact" w:val="5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 w:rsidRPr="004A5979">
              <w:t>1.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 w:rsidRPr="004A5979">
              <w:t>Модернизация систем освещения,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 w:rsidRPr="004A5979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>
              <w:t>345,966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>
            <w:r>
              <w:t>345,966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</w:tr>
      <w:tr w:rsidR="00B26C67" w:rsidRPr="00900C11" w:rsidTr="00985C76"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 w:rsidRPr="004A5979">
              <w:t>ФБ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Default="00B26C67" w:rsidP="002110A9"/>
          <w:p w:rsidR="00B26C67" w:rsidRPr="004A5979" w:rsidRDefault="00B26C67" w:rsidP="002110A9"/>
        </w:tc>
      </w:tr>
      <w:tr w:rsidR="00B26C67" w:rsidRPr="00900C11" w:rsidTr="00B26C67">
        <w:trPr>
          <w:trHeight w:hRule="exact" w:val="68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>
              <w:t>РБ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>
              <w:t>311,369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>
            <w:r>
              <w:t>311,369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Default="00B26C67" w:rsidP="002110A9"/>
          <w:p w:rsidR="00B26C67" w:rsidRPr="004A5979" w:rsidRDefault="00B26C67" w:rsidP="002110A9"/>
        </w:tc>
      </w:tr>
      <w:tr w:rsidR="00B26C67" w:rsidRPr="00900C11" w:rsidTr="00B26C67">
        <w:trPr>
          <w:trHeight w:hRule="exact" w:val="50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 w:rsidRPr="004A5979">
              <w:t>МБ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  <w:r>
              <w:rPr>
                <w:highlight w:val="yellow"/>
              </w:rPr>
              <w:t>34,596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  <w:r>
              <w:rPr>
                <w:highlight w:val="yellow"/>
              </w:rPr>
              <w:t>34,596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Default="00B26C67" w:rsidP="002110A9"/>
          <w:p w:rsidR="00B26C67" w:rsidRPr="004A5979" w:rsidRDefault="00B26C67" w:rsidP="002110A9"/>
        </w:tc>
      </w:tr>
      <w:tr w:rsidR="00B26C67" w:rsidRPr="00900C11" w:rsidTr="00985C76"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>
              <w:t>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Default="00B26C67" w:rsidP="002110A9"/>
          <w:p w:rsidR="00B26C67" w:rsidRPr="004A5979" w:rsidRDefault="00B26C67" w:rsidP="002110A9"/>
        </w:tc>
      </w:tr>
      <w:tr w:rsidR="00B26C67" w:rsidRPr="00900C11" w:rsidTr="00985C76">
        <w:trPr>
          <w:trHeight w:hRule="exact" w:val="317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 w:rsidRPr="004A5979">
              <w:t>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Default="00B26C67" w:rsidP="002110A9"/>
          <w:p w:rsidR="00B26C67" w:rsidRPr="004A5979" w:rsidRDefault="00B26C67" w:rsidP="002110A9"/>
        </w:tc>
      </w:tr>
      <w:tr w:rsidR="00B26C67" w:rsidRPr="00900C11" w:rsidTr="00985C76">
        <w:trPr>
          <w:trHeight w:hRule="exact" w:val="307"/>
        </w:trPr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 w:rsidRPr="004A5979">
              <w:t>Эффект в натуральном выражении, кВт *</w:t>
            </w:r>
            <w:proofErr w:type="gramStart"/>
            <w:r w:rsidRPr="004A5979">
              <w:t>ч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Default="00B26C67" w:rsidP="002110A9"/>
          <w:p w:rsidR="00B26C67" w:rsidRPr="004A5979" w:rsidRDefault="00B26C67" w:rsidP="002110A9"/>
        </w:tc>
      </w:tr>
      <w:tr w:rsidR="00B26C67" w:rsidRPr="00900C11" w:rsidTr="00985C76">
        <w:trPr>
          <w:trHeight w:hRule="exact" w:val="317"/>
        </w:trPr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 w:rsidRPr="004A5979">
              <w:t>Эффе</w:t>
            </w:r>
            <w:proofErr w:type="gramStart"/>
            <w:r w:rsidRPr="004A5979">
              <w:t>кт в ст</w:t>
            </w:r>
            <w:proofErr w:type="gramEnd"/>
            <w:r w:rsidRPr="004A5979">
              <w:t>оимостном выражении, 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Default="00B26C67" w:rsidP="002110A9"/>
          <w:p w:rsidR="00B26C67" w:rsidRPr="004A5979" w:rsidRDefault="00B26C67" w:rsidP="002110A9"/>
        </w:tc>
      </w:tr>
      <w:tr w:rsidR="00B26C67" w:rsidTr="00985C76">
        <w:trPr>
          <w:trHeight w:hRule="exact" w:val="317"/>
        </w:trPr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 w:rsidRPr="004A5979"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 w:rsidRPr="004A5979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>
              <w:t>345,966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>
            <w:r>
              <w:t>345,966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</w:tr>
      <w:tr w:rsidR="00B26C67" w:rsidTr="00985C76">
        <w:trPr>
          <w:trHeight w:hRule="exact" w:val="317"/>
        </w:trPr>
        <w:tc>
          <w:tcPr>
            <w:tcW w:w="39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 w:rsidRPr="004A5979">
              <w:t>ФБ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</w:tr>
      <w:tr w:rsidR="00B26C67" w:rsidTr="00B26C67">
        <w:trPr>
          <w:trHeight w:hRule="exact" w:val="528"/>
        </w:trPr>
        <w:tc>
          <w:tcPr>
            <w:tcW w:w="39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>
              <w:t>РБ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>
              <w:t>311,369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>
            <w:r>
              <w:t>311,369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Default="00B26C67" w:rsidP="002110A9"/>
          <w:p w:rsidR="00B26C67" w:rsidRPr="004A5979" w:rsidRDefault="00B26C67" w:rsidP="002110A9"/>
        </w:tc>
      </w:tr>
      <w:tr w:rsidR="00B26C67" w:rsidTr="00B26C67">
        <w:trPr>
          <w:trHeight w:hRule="exact" w:val="564"/>
        </w:trPr>
        <w:tc>
          <w:tcPr>
            <w:tcW w:w="39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 w:rsidRPr="004A5979">
              <w:t>МБ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  <w:r>
              <w:rPr>
                <w:highlight w:val="yellow"/>
              </w:rPr>
              <w:t>34,596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  <w:r>
              <w:rPr>
                <w:highlight w:val="yellow"/>
              </w:rPr>
              <w:t>34,596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Default="00B26C67" w:rsidP="002110A9"/>
          <w:p w:rsidR="00B26C67" w:rsidRPr="004A5979" w:rsidRDefault="00B26C67" w:rsidP="002110A9"/>
        </w:tc>
      </w:tr>
      <w:tr w:rsidR="00B26C67" w:rsidTr="00985C76">
        <w:trPr>
          <w:trHeight w:hRule="exact" w:val="317"/>
        </w:trPr>
        <w:tc>
          <w:tcPr>
            <w:tcW w:w="39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 w:rsidRPr="004A5979">
              <w:t>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C67" w:rsidRDefault="00B26C67" w:rsidP="002110A9"/>
          <w:p w:rsidR="00B26C67" w:rsidRPr="004A5979" w:rsidRDefault="00B26C67" w:rsidP="002110A9"/>
        </w:tc>
      </w:tr>
      <w:tr w:rsidR="00B26C67" w:rsidTr="00985C76">
        <w:trPr>
          <w:trHeight w:hRule="exact" w:val="365"/>
        </w:trPr>
        <w:tc>
          <w:tcPr>
            <w:tcW w:w="396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r w:rsidRPr="004A5979">
              <w:t>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>
            <w:pPr>
              <w:rPr>
                <w:highlight w:val="yellow"/>
              </w:rPr>
            </w:pP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Pr="004A5979" w:rsidRDefault="00B26C67" w:rsidP="002110A9"/>
        </w:tc>
        <w:tc>
          <w:tcPr>
            <w:tcW w:w="6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C67" w:rsidRPr="004A5979" w:rsidRDefault="00B26C67" w:rsidP="002110A9"/>
          <w:p w:rsidR="00B26C67" w:rsidRPr="004A5979" w:rsidRDefault="00B26C67" w:rsidP="002110A9"/>
        </w:tc>
        <w:tc>
          <w:tcPr>
            <w:tcW w:w="8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67" w:rsidRDefault="00B26C67" w:rsidP="002110A9"/>
          <w:p w:rsidR="00B26C67" w:rsidRPr="004A5979" w:rsidRDefault="00B26C67" w:rsidP="002110A9"/>
        </w:tc>
      </w:tr>
    </w:tbl>
    <w:p w:rsidR="00244CE0" w:rsidRDefault="00244CE0" w:rsidP="00244CE0"/>
    <w:p w:rsidR="00244CE0" w:rsidRPr="004B6377" w:rsidRDefault="00244CE0" w:rsidP="00244CE0">
      <w:pPr>
        <w:numPr>
          <w:ilvl w:val="0"/>
          <w:numId w:val="6"/>
        </w:numPr>
        <w:jc w:val="center"/>
      </w:pPr>
      <w:r w:rsidRPr="004B6377">
        <w:t>Повышение эффективности использования моторного топлива.</w:t>
      </w:r>
    </w:p>
    <w:p w:rsidR="00244CE0" w:rsidRPr="004B6377" w:rsidRDefault="00244CE0" w:rsidP="00244CE0">
      <w:pPr>
        <w:ind w:firstLine="708"/>
      </w:pPr>
      <w:r w:rsidRPr="004B6377">
        <w:t>В организации используются транспортные средства: ВАЗ –</w:t>
      </w:r>
      <w:r w:rsidR="00B26C67">
        <w:t xml:space="preserve"> 21104</w:t>
      </w:r>
    </w:p>
    <w:p w:rsidR="00244CE0" w:rsidRPr="004B6377" w:rsidRDefault="00244CE0" w:rsidP="00244CE0"/>
    <w:p w:rsidR="00244CE0" w:rsidRPr="004B6377" w:rsidRDefault="00244CE0" w:rsidP="00244CE0">
      <w:pPr>
        <w:jc w:val="center"/>
        <w:rPr>
          <w:b/>
        </w:rPr>
      </w:pPr>
      <w:r w:rsidRPr="004B6377">
        <w:rPr>
          <w:b/>
        </w:rPr>
        <w:t>6. Ожидаемые результаты</w:t>
      </w:r>
    </w:p>
    <w:p w:rsidR="00244CE0" w:rsidRPr="004B6377" w:rsidRDefault="00244CE0" w:rsidP="00244CE0">
      <w:pPr>
        <w:ind w:firstLine="708"/>
      </w:pPr>
      <w:r w:rsidRPr="004B6377">
        <w:t>По итогам реализации Программы прогнозируется достижение следующих основных результатов:</w:t>
      </w:r>
    </w:p>
    <w:p w:rsidR="00244CE0" w:rsidRPr="004B6377" w:rsidRDefault="00244CE0" w:rsidP="00244CE0">
      <w:pPr>
        <w:ind w:firstLine="708"/>
      </w:pPr>
      <w:r w:rsidRPr="004B6377">
        <w:lastRenderedPageBreak/>
        <w:t>обеспечения надежной и бесперебойной работы системы энергоснабжения организации;</w:t>
      </w:r>
    </w:p>
    <w:p w:rsidR="00244CE0" w:rsidRPr="004B6377" w:rsidRDefault="00244CE0" w:rsidP="00244CE0">
      <w:pPr>
        <w:ind w:firstLine="708"/>
      </w:pPr>
      <w:r w:rsidRPr="004B6377">
        <w:t>завершения оснащения приборами учета расхода энергетических ресурсов;</w:t>
      </w:r>
    </w:p>
    <w:p w:rsidR="00244CE0" w:rsidRPr="004B6377" w:rsidRDefault="00244CE0" w:rsidP="00244CE0">
      <w:pPr>
        <w:ind w:firstLine="708"/>
      </w:pPr>
      <w:r w:rsidRPr="004B6377">
        <w:t>снижение расходов на энергетические ресурсы</w:t>
      </w:r>
      <w:r>
        <w:t xml:space="preserve"> </w:t>
      </w:r>
      <w:r w:rsidRPr="004B6377">
        <w:t>не менее 15</w:t>
      </w:r>
      <w:r>
        <w:t xml:space="preserve"> </w:t>
      </w:r>
      <w:r w:rsidRPr="004B6377">
        <w:t>% по отношению к 2009г. с ежегодным снижением на 3 %;</w:t>
      </w:r>
    </w:p>
    <w:p w:rsidR="00244CE0" w:rsidRPr="004B6377" w:rsidRDefault="00244CE0" w:rsidP="00244CE0">
      <w:pPr>
        <w:ind w:firstLine="708"/>
      </w:pPr>
      <w:r w:rsidRPr="004B6377">
        <w:t>снижение удельных показателей потребления энергетических ресурсов</w:t>
      </w:r>
      <w:r>
        <w:t xml:space="preserve"> </w:t>
      </w:r>
      <w:r w:rsidRPr="004B6377">
        <w:t>не менее 15% по отношению к 2007 г.;</w:t>
      </w:r>
    </w:p>
    <w:p w:rsidR="00244CE0" w:rsidRPr="004B6377" w:rsidRDefault="00244CE0" w:rsidP="00244CE0">
      <w:pPr>
        <w:ind w:firstLine="708"/>
      </w:pPr>
      <w:r w:rsidRPr="004B6377"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244CE0" w:rsidRPr="004B6377" w:rsidRDefault="00244CE0" w:rsidP="00244CE0">
      <w:pPr>
        <w:ind w:firstLine="708"/>
      </w:pPr>
      <w:r w:rsidRPr="004B6377">
        <w:t>Реализация Программы также обеспечит высвобождение дополнительных финансовых сре</w:t>
      </w:r>
      <w:proofErr w:type="gramStart"/>
      <w:r w:rsidRPr="004B6377">
        <w:t>дств дл</w:t>
      </w:r>
      <w:proofErr w:type="gramEnd"/>
      <w:r w:rsidRPr="004B6377"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244CE0" w:rsidRPr="004B6377" w:rsidRDefault="00244CE0" w:rsidP="00244CE0"/>
    <w:p w:rsidR="00244CE0" w:rsidRPr="004B6377" w:rsidRDefault="00985C76" w:rsidP="00244CE0">
      <w:pPr>
        <w:jc w:val="center"/>
        <w:rPr>
          <w:b/>
        </w:rPr>
      </w:pPr>
      <w:r>
        <w:rPr>
          <w:b/>
        </w:rPr>
        <w:t>8</w:t>
      </w:r>
      <w:r w:rsidR="00244CE0" w:rsidRPr="004B6377">
        <w:rPr>
          <w:b/>
        </w:rPr>
        <w:t>. Объем и источники финансирования</w:t>
      </w:r>
    </w:p>
    <w:p w:rsidR="00244CE0" w:rsidRPr="004B6377" w:rsidRDefault="00244CE0" w:rsidP="00244CE0">
      <w:pPr>
        <w:ind w:firstLine="708"/>
      </w:pPr>
      <w:r w:rsidRPr="004B6377">
        <w:t>В 201</w:t>
      </w:r>
      <w:r w:rsidR="00B26C67">
        <w:t>9</w:t>
      </w:r>
      <w:r w:rsidRPr="004B6377">
        <w:tab/>
        <w:t>-202</w:t>
      </w:r>
      <w:r w:rsidR="00B26C67">
        <w:t>3</w:t>
      </w:r>
      <w:r w:rsidRPr="004B6377">
        <w:tab/>
        <w:t>гг. общий объем финансирования Программы за счет всех</w:t>
      </w:r>
      <w:r>
        <w:t xml:space="preserve"> </w:t>
      </w:r>
      <w:r w:rsidRPr="004B6377">
        <w:t xml:space="preserve">источников финансирования составит </w:t>
      </w:r>
      <w:r w:rsidR="00B26C67">
        <w:t>345</w:t>
      </w:r>
      <w:r w:rsidRPr="004B6377">
        <w:t xml:space="preserve"> тыс. руб., в том числе:</w:t>
      </w:r>
    </w:p>
    <w:p w:rsidR="00244CE0" w:rsidRPr="004B6377" w:rsidRDefault="00244CE0" w:rsidP="00244CE0">
      <w:pPr>
        <w:sectPr w:rsidR="00244CE0" w:rsidRPr="004B6377" w:rsidSect="002110A9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244CE0" w:rsidRPr="004B6377" w:rsidRDefault="00244CE0" w:rsidP="00244CE0">
      <w:r w:rsidRPr="004B6377">
        <w:lastRenderedPageBreak/>
        <w:t xml:space="preserve">  </w:t>
      </w:r>
      <w:r>
        <w:tab/>
      </w:r>
      <w:r w:rsidRPr="004B6377">
        <w:t xml:space="preserve">за счет местного бюджета – </w:t>
      </w:r>
      <w:r w:rsidR="00B26C67">
        <w:t>34</w:t>
      </w:r>
      <w:r w:rsidRPr="004B6377">
        <w:t xml:space="preserve"> тыс. руб.</w:t>
      </w:r>
    </w:p>
    <w:p w:rsidR="00244CE0" w:rsidRPr="004B6377" w:rsidRDefault="00244CE0" w:rsidP="00244CE0"/>
    <w:p w:rsidR="00244CE0" w:rsidRPr="004B6377" w:rsidRDefault="00244CE0" w:rsidP="00244CE0">
      <w:pPr>
        <w:jc w:val="right"/>
      </w:pPr>
      <w:r w:rsidRPr="004B6377">
        <w:t xml:space="preserve">                                                                                                       Таблица 6</w:t>
      </w:r>
    </w:p>
    <w:tbl>
      <w:tblPr>
        <w:tblW w:w="97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1080"/>
        <w:gridCol w:w="1080"/>
        <w:gridCol w:w="1080"/>
        <w:gridCol w:w="1080"/>
        <w:gridCol w:w="1098"/>
      </w:tblGrid>
      <w:tr w:rsidR="00244CE0" w:rsidRPr="005D326E" w:rsidTr="002110A9">
        <w:trPr>
          <w:trHeight w:hRule="exact" w:val="358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shd w:val="clear" w:color="auto" w:fill="FFFFFF"/>
              <w:spacing w:line="274" w:lineRule="exact"/>
              <w:ind w:right="298"/>
            </w:pPr>
            <w:r w:rsidRPr="005D326E">
              <w:rPr>
                <w:color w:val="000000"/>
                <w:spacing w:val="-2"/>
              </w:rPr>
              <w:t xml:space="preserve">Источники </w:t>
            </w:r>
            <w:r w:rsidRPr="005D326E">
              <w:rPr>
                <w:color w:val="000000"/>
                <w:spacing w:val="-4"/>
              </w:rPr>
              <w:t>финансирования*</w:t>
            </w:r>
          </w:p>
          <w:p w:rsidR="00244CE0" w:rsidRPr="005D326E" w:rsidRDefault="00244CE0" w:rsidP="002110A9"/>
          <w:p w:rsidR="00244CE0" w:rsidRPr="005D326E" w:rsidRDefault="00244CE0" w:rsidP="002110A9"/>
          <w:p w:rsidR="00244CE0" w:rsidRPr="005D326E" w:rsidRDefault="00244CE0" w:rsidP="002110A9"/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>
            <w:pPr>
              <w:shd w:val="clear" w:color="auto" w:fill="FFFFFF"/>
              <w:ind w:left="600"/>
              <w:jc w:val="center"/>
            </w:pPr>
            <w:r w:rsidRPr="005D326E">
              <w:rPr>
                <w:color w:val="000000"/>
                <w:spacing w:val="-3"/>
              </w:rPr>
              <w:t>Финансовые затраты на реализацию (тыс. рублей)</w:t>
            </w:r>
          </w:p>
        </w:tc>
      </w:tr>
      <w:tr w:rsidR="00244CE0" w:rsidRPr="005D326E" w:rsidTr="002110A9">
        <w:trPr>
          <w:trHeight w:hRule="exact" w:val="80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/>
        </w:tc>
        <w:tc>
          <w:tcPr>
            <w:tcW w:w="649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CE0" w:rsidRPr="005D326E" w:rsidRDefault="00244CE0" w:rsidP="002110A9"/>
        </w:tc>
      </w:tr>
      <w:tr w:rsidR="00536724" w:rsidRPr="005D326E" w:rsidTr="002110A9">
        <w:trPr>
          <w:trHeight w:hRule="exact" w:val="347"/>
        </w:trPr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jc w:val="center"/>
            </w:pPr>
            <w:r w:rsidRPr="005D326E"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jc w:val="center"/>
            </w:pPr>
            <w:r w:rsidRPr="005D326E"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jc w:val="center"/>
            </w:pPr>
            <w:r w:rsidRPr="005D326E">
              <w:t>2021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jc w:val="center"/>
            </w:pPr>
            <w:r w:rsidRPr="005D326E">
              <w:t>2022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jc w:val="center"/>
            </w:pPr>
            <w:r>
              <w:t>2023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jc w:val="center"/>
            </w:pPr>
            <w:r w:rsidRPr="005D326E">
              <w:t>Всего</w:t>
            </w:r>
          </w:p>
          <w:p w:rsidR="00536724" w:rsidRPr="005D326E" w:rsidRDefault="00536724" w:rsidP="002110A9">
            <w:pPr>
              <w:shd w:val="clear" w:color="auto" w:fill="FFFFFF"/>
              <w:ind w:left="648"/>
              <w:jc w:val="center"/>
              <w:rPr>
                <w:highlight w:val="yellow"/>
              </w:rPr>
            </w:pPr>
          </w:p>
        </w:tc>
      </w:tr>
      <w:tr w:rsidR="00536724" w:rsidRPr="005D326E" w:rsidTr="002110A9">
        <w:trPr>
          <w:trHeight w:hRule="exact" w:val="33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</w:pPr>
            <w:r w:rsidRPr="005D326E">
              <w:rPr>
                <w:color w:val="000000"/>
                <w:spacing w:val="-13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345,966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tabs>
                <w:tab w:val="center" w:pos="457"/>
              </w:tabs>
              <w:ind w:left="-281"/>
              <w:jc w:val="center"/>
              <w:rPr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</w:tr>
      <w:tr w:rsidR="00536724" w:rsidRPr="005D326E" w:rsidTr="002110A9">
        <w:trPr>
          <w:trHeight w:hRule="exact" w:val="33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ind w:left="10"/>
            </w:pPr>
            <w:r w:rsidRPr="005D326E">
              <w:rPr>
                <w:color w:val="000000"/>
              </w:rPr>
              <w:t>ФБ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</w:tr>
      <w:tr w:rsidR="00536724" w:rsidRPr="005D326E" w:rsidTr="002110A9">
        <w:trPr>
          <w:trHeight w:hRule="exact" w:val="33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</w:pPr>
            <w:r>
              <w:rPr>
                <w:color w:val="000000"/>
                <w:spacing w:val="-1"/>
              </w:rPr>
              <w:t>РБ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  <w:r>
              <w:rPr>
                <w:highlight w:val="yellow"/>
              </w:rPr>
              <w:t>311,369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</w:tr>
      <w:tr w:rsidR="00536724" w:rsidRPr="005D326E" w:rsidTr="002110A9">
        <w:trPr>
          <w:trHeight w:hRule="exact" w:val="33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ind w:left="5"/>
            </w:pPr>
            <w:r w:rsidRPr="005D326E">
              <w:rPr>
                <w:color w:val="000000"/>
              </w:rPr>
              <w:t>МБ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34,596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</w:tr>
      <w:tr w:rsidR="00536724" w:rsidRPr="005D326E" w:rsidTr="002110A9">
        <w:trPr>
          <w:trHeight w:hRule="exact" w:val="37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ind w:left="14"/>
            </w:pPr>
            <w:r w:rsidRPr="005D326E">
              <w:rPr>
                <w:color w:val="000000"/>
              </w:rPr>
              <w:t>СС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rPr>
                <w:highlight w:val="yellow"/>
              </w:rPr>
            </w:pPr>
          </w:p>
        </w:tc>
      </w:tr>
      <w:tr w:rsidR="00536724" w:rsidRPr="005D326E" w:rsidTr="002110A9">
        <w:trPr>
          <w:trHeight w:hRule="exact" w:val="40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  <w:ind w:left="5"/>
            </w:pPr>
            <w:r w:rsidRPr="005D326E">
              <w:rPr>
                <w:color w:val="000000"/>
              </w:rPr>
              <w:t>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724" w:rsidRPr="005D326E" w:rsidRDefault="00536724" w:rsidP="002110A9">
            <w:pPr>
              <w:shd w:val="clear" w:color="auto" w:fill="FFFFFF"/>
            </w:pPr>
          </w:p>
        </w:tc>
      </w:tr>
    </w:tbl>
    <w:p w:rsidR="00244CE0" w:rsidRPr="004B6377" w:rsidRDefault="00244CE0" w:rsidP="00244CE0"/>
    <w:p w:rsidR="00244CE0" w:rsidRPr="004B6377" w:rsidRDefault="00244CE0" w:rsidP="00244CE0">
      <w:r w:rsidRPr="004B6377">
        <w:t>Перечень мероприятий Программы и объемы финансирования следует ежегодно уточнять.</w:t>
      </w:r>
    </w:p>
    <w:p w:rsidR="00244CE0" w:rsidRDefault="00244CE0" w:rsidP="00536724">
      <w:pPr>
        <w:shd w:val="clear" w:color="auto" w:fill="FFFFFF"/>
        <w:spacing w:before="307" w:line="326" w:lineRule="exact"/>
        <w:ind w:right="139"/>
        <w:jc w:val="both"/>
        <w:sectPr w:rsidR="00244CE0" w:rsidSect="002110A9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281713" w:rsidRDefault="00281713" w:rsidP="00536724">
      <w:pPr>
        <w:shd w:val="clear" w:color="auto" w:fill="FFFFFF"/>
        <w:spacing w:before="307" w:line="322" w:lineRule="exact"/>
        <w:ind w:right="14"/>
        <w:rPr>
          <w:b/>
          <w:bCs/>
        </w:rPr>
      </w:pPr>
    </w:p>
    <w:sectPr w:rsidR="00281713" w:rsidSect="00B26C67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E0" w:rsidRDefault="00466BE0" w:rsidP="00CA3CA5">
      <w:r>
        <w:separator/>
      </w:r>
    </w:p>
  </w:endnote>
  <w:endnote w:type="continuationSeparator" w:id="0">
    <w:p w:rsidR="00466BE0" w:rsidRDefault="00466BE0" w:rsidP="00CA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E0" w:rsidRDefault="00466BE0" w:rsidP="00CA3CA5">
      <w:r>
        <w:separator/>
      </w:r>
    </w:p>
  </w:footnote>
  <w:footnote w:type="continuationSeparator" w:id="0">
    <w:p w:rsidR="00466BE0" w:rsidRDefault="00466BE0" w:rsidP="00CA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67E"/>
    <w:multiLevelType w:val="hybridMultilevel"/>
    <w:tmpl w:val="B47A2CD2"/>
    <w:lvl w:ilvl="0" w:tplc="E9ECAE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64732"/>
    <w:multiLevelType w:val="hybridMultilevel"/>
    <w:tmpl w:val="5D9468A4"/>
    <w:lvl w:ilvl="0" w:tplc="FE6AEAD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A1C2C"/>
    <w:multiLevelType w:val="hybridMultilevel"/>
    <w:tmpl w:val="10E47E4A"/>
    <w:lvl w:ilvl="0" w:tplc="8DE06A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54394"/>
    <w:multiLevelType w:val="hybridMultilevel"/>
    <w:tmpl w:val="6FE2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38033E"/>
    <w:multiLevelType w:val="hybridMultilevel"/>
    <w:tmpl w:val="10E47E4A"/>
    <w:lvl w:ilvl="0" w:tplc="8DE06A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9D6"/>
    <w:rsid w:val="000038C6"/>
    <w:rsid w:val="00081DF0"/>
    <w:rsid w:val="000D6EAC"/>
    <w:rsid w:val="00107924"/>
    <w:rsid w:val="00153690"/>
    <w:rsid w:val="001555B7"/>
    <w:rsid w:val="00176CCF"/>
    <w:rsid w:val="00194FD1"/>
    <w:rsid w:val="001A410B"/>
    <w:rsid w:val="001B55F1"/>
    <w:rsid w:val="002110A9"/>
    <w:rsid w:val="00211DBE"/>
    <w:rsid w:val="00244CE0"/>
    <w:rsid w:val="00281713"/>
    <w:rsid w:val="002E68A7"/>
    <w:rsid w:val="00315B44"/>
    <w:rsid w:val="003253FE"/>
    <w:rsid w:val="00343CB1"/>
    <w:rsid w:val="00350372"/>
    <w:rsid w:val="00372B93"/>
    <w:rsid w:val="003B0451"/>
    <w:rsid w:val="003C027B"/>
    <w:rsid w:val="003D2D51"/>
    <w:rsid w:val="003E05E8"/>
    <w:rsid w:val="003E05F0"/>
    <w:rsid w:val="003E0F15"/>
    <w:rsid w:val="003E4A51"/>
    <w:rsid w:val="003F628E"/>
    <w:rsid w:val="00420D6C"/>
    <w:rsid w:val="00422055"/>
    <w:rsid w:val="00425B08"/>
    <w:rsid w:val="004556F3"/>
    <w:rsid w:val="00466BE0"/>
    <w:rsid w:val="004958C4"/>
    <w:rsid w:val="004B130D"/>
    <w:rsid w:val="004E1673"/>
    <w:rsid w:val="005072BE"/>
    <w:rsid w:val="00527D28"/>
    <w:rsid w:val="00536724"/>
    <w:rsid w:val="00544310"/>
    <w:rsid w:val="0057206B"/>
    <w:rsid w:val="00577673"/>
    <w:rsid w:val="00587A69"/>
    <w:rsid w:val="0059506E"/>
    <w:rsid w:val="005D2AC3"/>
    <w:rsid w:val="005D6A6F"/>
    <w:rsid w:val="005E6476"/>
    <w:rsid w:val="005E69F5"/>
    <w:rsid w:val="00600291"/>
    <w:rsid w:val="006334A4"/>
    <w:rsid w:val="00640D5F"/>
    <w:rsid w:val="006609F1"/>
    <w:rsid w:val="0067052A"/>
    <w:rsid w:val="006A3056"/>
    <w:rsid w:val="006A4A35"/>
    <w:rsid w:val="006C22CC"/>
    <w:rsid w:val="00703CB8"/>
    <w:rsid w:val="007533E5"/>
    <w:rsid w:val="00755B72"/>
    <w:rsid w:val="007618DA"/>
    <w:rsid w:val="007847FF"/>
    <w:rsid w:val="00784FCE"/>
    <w:rsid w:val="007965F9"/>
    <w:rsid w:val="007D6EBB"/>
    <w:rsid w:val="00821D90"/>
    <w:rsid w:val="008A2095"/>
    <w:rsid w:val="008D0A8C"/>
    <w:rsid w:val="00964D0F"/>
    <w:rsid w:val="00985C76"/>
    <w:rsid w:val="009A5A3E"/>
    <w:rsid w:val="009C0F92"/>
    <w:rsid w:val="009E2FDC"/>
    <w:rsid w:val="009E588D"/>
    <w:rsid w:val="00A15940"/>
    <w:rsid w:val="00A3225A"/>
    <w:rsid w:val="00A3531D"/>
    <w:rsid w:val="00A84088"/>
    <w:rsid w:val="00AD3FAE"/>
    <w:rsid w:val="00AF5103"/>
    <w:rsid w:val="00B01483"/>
    <w:rsid w:val="00B24842"/>
    <w:rsid w:val="00B24E11"/>
    <w:rsid w:val="00B26C67"/>
    <w:rsid w:val="00B30098"/>
    <w:rsid w:val="00B869C4"/>
    <w:rsid w:val="00BA7C5D"/>
    <w:rsid w:val="00BB70A7"/>
    <w:rsid w:val="00BC2994"/>
    <w:rsid w:val="00BD1250"/>
    <w:rsid w:val="00BE7EC0"/>
    <w:rsid w:val="00BF25A2"/>
    <w:rsid w:val="00C070ED"/>
    <w:rsid w:val="00C12B0F"/>
    <w:rsid w:val="00C268E7"/>
    <w:rsid w:val="00C35480"/>
    <w:rsid w:val="00C509D6"/>
    <w:rsid w:val="00C83688"/>
    <w:rsid w:val="00C975EB"/>
    <w:rsid w:val="00CA3CA5"/>
    <w:rsid w:val="00CA5BA8"/>
    <w:rsid w:val="00CF132E"/>
    <w:rsid w:val="00D27E65"/>
    <w:rsid w:val="00D42359"/>
    <w:rsid w:val="00D668AB"/>
    <w:rsid w:val="00D77580"/>
    <w:rsid w:val="00D87546"/>
    <w:rsid w:val="00D93D42"/>
    <w:rsid w:val="00DC3344"/>
    <w:rsid w:val="00E005A6"/>
    <w:rsid w:val="00E059D0"/>
    <w:rsid w:val="00E071BF"/>
    <w:rsid w:val="00E3382F"/>
    <w:rsid w:val="00E3690B"/>
    <w:rsid w:val="00E37557"/>
    <w:rsid w:val="00E5560E"/>
    <w:rsid w:val="00E57E45"/>
    <w:rsid w:val="00E657A2"/>
    <w:rsid w:val="00E87D7C"/>
    <w:rsid w:val="00EF1FA2"/>
    <w:rsid w:val="00F15907"/>
    <w:rsid w:val="00F20C90"/>
    <w:rsid w:val="00F32CB7"/>
    <w:rsid w:val="00F66F58"/>
    <w:rsid w:val="00FB664E"/>
    <w:rsid w:val="00FE17A7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A3CA5"/>
    <w:pPr>
      <w:keepNext/>
      <w:ind w:firstLine="851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CA5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B30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3009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300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300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009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4F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CA3CA5"/>
    <w:pPr>
      <w:jc w:val="center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CA3CA5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CA3C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A3CA5"/>
    <w:rPr>
      <w:rFonts w:ascii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semiHidden/>
    <w:rsid w:val="00A3225A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semiHidden/>
    <w:locked/>
    <w:rsid w:val="00A3225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3225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Гончаровсвкий сельсовет</Company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31</cp:revision>
  <cp:lastPrinted>2019-07-10T04:08:00Z</cp:lastPrinted>
  <dcterms:created xsi:type="dcterms:W3CDTF">2002-12-31T22:22:00Z</dcterms:created>
  <dcterms:modified xsi:type="dcterms:W3CDTF">2019-07-10T04:08:00Z</dcterms:modified>
</cp:coreProperties>
</file>