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91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E110E0" w:rsidRPr="00E110E0" w:rsidTr="009D352B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110E0" w:rsidRPr="00E110E0" w:rsidRDefault="00E110E0" w:rsidP="00E110E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110E0">
              <w:rPr>
                <w:b/>
                <w:bCs/>
                <w:sz w:val="22"/>
                <w:szCs w:val="22"/>
              </w:rPr>
              <w:t xml:space="preserve">Башкортостан  </w:t>
            </w:r>
            <w:proofErr w:type="spellStart"/>
            <w:r w:rsidRPr="00E110E0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</w:p>
          <w:p w:rsidR="00E110E0" w:rsidRPr="00E110E0" w:rsidRDefault="00E110E0" w:rsidP="00E110E0">
            <w:pPr>
              <w:jc w:val="center"/>
              <w:rPr>
                <w:b/>
                <w:sz w:val="22"/>
                <w:szCs w:val="22"/>
              </w:rPr>
            </w:pPr>
            <w:r w:rsidRPr="00E110E0">
              <w:rPr>
                <w:b/>
                <w:sz w:val="22"/>
                <w:szCs w:val="22"/>
              </w:rPr>
              <w:t>Федоровка районы</w:t>
            </w:r>
          </w:p>
          <w:p w:rsidR="00E110E0" w:rsidRPr="00E110E0" w:rsidRDefault="00E110E0" w:rsidP="00E110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110E0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E110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10E0">
              <w:rPr>
                <w:b/>
                <w:sz w:val="22"/>
                <w:szCs w:val="22"/>
              </w:rPr>
              <w:t>районының</w:t>
            </w:r>
            <w:proofErr w:type="spellEnd"/>
            <w:r w:rsidRPr="00E110E0"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E110E0" w:rsidRPr="00E110E0" w:rsidRDefault="00E110E0" w:rsidP="00E110E0">
            <w:pPr>
              <w:jc w:val="center"/>
              <w:rPr>
                <w:b/>
                <w:sz w:val="22"/>
                <w:szCs w:val="22"/>
              </w:rPr>
            </w:pPr>
            <w:r w:rsidRPr="00E110E0">
              <w:rPr>
                <w:b/>
                <w:sz w:val="22"/>
                <w:szCs w:val="22"/>
              </w:rPr>
              <w:t xml:space="preserve">Гончаровка </w:t>
            </w:r>
            <w:proofErr w:type="spellStart"/>
            <w:r w:rsidRPr="00E110E0">
              <w:rPr>
                <w:b/>
                <w:sz w:val="22"/>
                <w:szCs w:val="22"/>
              </w:rPr>
              <w:t>ауыл</w:t>
            </w:r>
            <w:proofErr w:type="spellEnd"/>
            <w:r w:rsidRPr="00E110E0">
              <w:rPr>
                <w:b/>
                <w:sz w:val="22"/>
                <w:szCs w:val="22"/>
              </w:rPr>
              <w:t xml:space="preserve"> советы</w:t>
            </w:r>
          </w:p>
          <w:p w:rsidR="00E110E0" w:rsidRPr="00E110E0" w:rsidRDefault="00E110E0" w:rsidP="00E110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110E0">
              <w:rPr>
                <w:b/>
                <w:sz w:val="22"/>
                <w:szCs w:val="22"/>
              </w:rPr>
              <w:t>ауыл</w:t>
            </w:r>
            <w:proofErr w:type="spellEnd"/>
            <w:r w:rsidRPr="00E110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10E0">
              <w:rPr>
                <w:b/>
                <w:sz w:val="22"/>
                <w:szCs w:val="22"/>
              </w:rPr>
              <w:t>билә</w:t>
            </w:r>
            <w:proofErr w:type="gramStart"/>
            <w:r w:rsidRPr="00E110E0">
              <w:rPr>
                <w:b/>
                <w:sz w:val="22"/>
                <w:szCs w:val="22"/>
              </w:rPr>
              <w:t>м</w:t>
            </w:r>
            <w:proofErr w:type="gramEnd"/>
            <w:r w:rsidRPr="00E110E0">
              <w:rPr>
                <w:b/>
                <w:sz w:val="22"/>
                <w:szCs w:val="22"/>
              </w:rPr>
              <w:t>әһе</w:t>
            </w:r>
            <w:proofErr w:type="spellEnd"/>
            <w:r w:rsidRPr="00E110E0">
              <w:rPr>
                <w:b/>
                <w:sz w:val="22"/>
                <w:szCs w:val="22"/>
              </w:rPr>
              <w:t xml:space="preserve"> </w:t>
            </w:r>
          </w:p>
          <w:p w:rsidR="00E110E0" w:rsidRPr="00E110E0" w:rsidRDefault="00E110E0" w:rsidP="00E110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110E0">
              <w:rPr>
                <w:b/>
                <w:sz w:val="22"/>
                <w:szCs w:val="22"/>
              </w:rPr>
              <w:t>ха</w:t>
            </w:r>
            <w:proofErr w:type="gramEnd"/>
            <w:r w:rsidRPr="00E110E0">
              <w:rPr>
                <w:b/>
                <w:sz w:val="22"/>
                <w:szCs w:val="22"/>
              </w:rPr>
              <w:t>қимиәте</w:t>
            </w:r>
            <w:proofErr w:type="spellEnd"/>
          </w:p>
          <w:p w:rsidR="00E110E0" w:rsidRPr="00E110E0" w:rsidRDefault="00E110E0" w:rsidP="00E110E0">
            <w:pPr>
              <w:jc w:val="center"/>
              <w:rPr>
                <w:b/>
                <w:sz w:val="22"/>
                <w:szCs w:val="22"/>
              </w:rPr>
            </w:pPr>
          </w:p>
          <w:p w:rsidR="00E110E0" w:rsidRPr="00E110E0" w:rsidRDefault="00E110E0" w:rsidP="00E110E0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E110E0" w:rsidRPr="00E110E0" w:rsidRDefault="00E110E0" w:rsidP="00E110E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 w:rsidRPr="00E110E0"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5D5E0FE4" wp14:editId="7C94856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110E0" w:rsidRPr="00E110E0" w:rsidRDefault="00E110E0" w:rsidP="00E110E0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110E0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E110E0" w:rsidRPr="00E110E0" w:rsidRDefault="00E110E0" w:rsidP="00E110E0">
            <w:pPr>
              <w:jc w:val="center"/>
              <w:rPr>
                <w:b/>
                <w:sz w:val="22"/>
                <w:szCs w:val="22"/>
              </w:rPr>
            </w:pPr>
            <w:r w:rsidRPr="00E110E0">
              <w:rPr>
                <w:b/>
                <w:sz w:val="22"/>
                <w:szCs w:val="22"/>
              </w:rPr>
              <w:t xml:space="preserve">Администрация </w:t>
            </w:r>
          </w:p>
          <w:p w:rsidR="00E110E0" w:rsidRPr="00E110E0" w:rsidRDefault="00E110E0" w:rsidP="00E110E0">
            <w:pPr>
              <w:jc w:val="center"/>
              <w:rPr>
                <w:b/>
                <w:sz w:val="22"/>
                <w:szCs w:val="22"/>
              </w:rPr>
            </w:pPr>
            <w:r w:rsidRPr="00E110E0">
              <w:rPr>
                <w:b/>
                <w:sz w:val="22"/>
                <w:szCs w:val="22"/>
              </w:rPr>
              <w:t xml:space="preserve">сельского поселения </w:t>
            </w:r>
          </w:p>
          <w:p w:rsidR="00E110E0" w:rsidRPr="00E110E0" w:rsidRDefault="00E110E0" w:rsidP="00E110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110E0">
              <w:rPr>
                <w:b/>
                <w:sz w:val="22"/>
                <w:szCs w:val="22"/>
              </w:rPr>
              <w:t>Гончаровский</w:t>
            </w:r>
            <w:proofErr w:type="spellEnd"/>
            <w:r w:rsidRPr="00E110E0">
              <w:rPr>
                <w:b/>
                <w:sz w:val="22"/>
                <w:szCs w:val="22"/>
              </w:rPr>
              <w:t xml:space="preserve"> сельсовет</w:t>
            </w:r>
          </w:p>
          <w:p w:rsidR="00E110E0" w:rsidRPr="00E110E0" w:rsidRDefault="00E110E0" w:rsidP="00E110E0">
            <w:pPr>
              <w:jc w:val="center"/>
              <w:rPr>
                <w:b/>
                <w:sz w:val="22"/>
                <w:szCs w:val="22"/>
              </w:rPr>
            </w:pPr>
            <w:r w:rsidRPr="00E110E0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E110E0" w:rsidRPr="00E110E0" w:rsidRDefault="00E110E0" w:rsidP="00E110E0">
            <w:pPr>
              <w:jc w:val="center"/>
              <w:rPr>
                <w:b/>
                <w:sz w:val="22"/>
                <w:szCs w:val="22"/>
              </w:rPr>
            </w:pPr>
            <w:r w:rsidRPr="00E110E0">
              <w:rPr>
                <w:b/>
                <w:sz w:val="22"/>
                <w:szCs w:val="22"/>
              </w:rPr>
              <w:t>Федоровский район</w:t>
            </w:r>
          </w:p>
          <w:p w:rsidR="00E110E0" w:rsidRPr="00E110E0" w:rsidRDefault="00E110E0" w:rsidP="00E110E0">
            <w:pPr>
              <w:jc w:val="center"/>
              <w:rPr>
                <w:rFonts w:ascii="B7Ant" w:hAnsi="B7Ant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E110E0" w:rsidRPr="00E110E0" w:rsidRDefault="00E110E0" w:rsidP="00E110E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110E0">
        <w:rPr>
          <w:b/>
          <w:bCs/>
          <w:sz w:val="28"/>
          <w:szCs w:val="28"/>
        </w:rPr>
        <w:tab/>
      </w:r>
      <w:r w:rsidRPr="00E110E0">
        <w:rPr>
          <w:b/>
          <w:bCs/>
          <w:sz w:val="28"/>
          <w:szCs w:val="28"/>
        </w:rPr>
        <w:tab/>
      </w:r>
    </w:p>
    <w:p w:rsidR="00E110E0" w:rsidRPr="00E110E0" w:rsidRDefault="00E110E0" w:rsidP="00E110E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110E0">
        <w:rPr>
          <w:b/>
          <w:bCs/>
          <w:sz w:val="28"/>
          <w:szCs w:val="28"/>
        </w:rPr>
        <w:t xml:space="preserve">                КАРАР</w:t>
      </w:r>
      <w:r w:rsidRPr="00E110E0">
        <w:rPr>
          <w:b/>
          <w:bCs/>
          <w:sz w:val="28"/>
          <w:szCs w:val="28"/>
        </w:rPr>
        <w:tab/>
      </w:r>
      <w:r w:rsidRPr="00E110E0">
        <w:rPr>
          <w:b/>
          <w:bCs/>
          <w:sz w:val="28"/>
          <w:szCs w:val="28"/>
        </w:rPr>
        <w:tab/>
      </w:r>
      <w:r w:rsidRPr="00E110E0">
        <w:rPr>
          <w:b/>
          <w:bCs/>
          <w:sz w:val="28"/>
          <w:szCs w:val="28"/>
        </w:rPr>
        <w:tab/>
      </w:r>
      <w:r w:rsidRPr="00E110E0">
        <w:rPr>
          <w:b/>
          <w:bCs/>
          <w:sz w:val="28"/>
          <w:szCs w:val="28"/>
        </w:rPr>
        <w:tab/>
      </w:r>
      <w:r w:rsidRPr="00E110E0">
        <w:rPr>
          <w:b/>
          <w:bCs/>
          <w:sz w:val="28"/>
          <w:szCs w:val="28"/>
        </w:rPr>
        <w:tab/>
        <w:t xml:space="preserve">                       ПОСТАНОВЛЕНИЕ</w:t>
      </w:r>
    </w:p>
    <w:p w:rsidR="00E110E0" w:rsidRPr="00E110E0" w:rsidRDefault="00E110E0" w:rsidP="00E110E0">
      <w:pPr>
        <w:autoSpaceDE w:val="0"/>
        <w:autoSpaceDN w:val="0"/>
        <w:adjustRightInd w:val="0"/>
        <w:rPr>
          <w:bCs/>
          <w:sz w:val="28"/>
          <w:szCs w:val="28"/>
        </w:rPr>
      </w:pPr>
      <w:r w:rsidRPr="00E110E0">
        <w:rPr>
          <w:bCs/>
          <w:sz w:val="28"/>
          <w:szCs w:val="28"/>
        </w:rPr>
        <w:tab/>
      </w:r>
    </w:p>
    <w:p w:rsidR="00E110E0" w:rsidRPr="00E110E0" w:rsidRDefault="00E110E0" w:rsidP="00E110E0">
      <w:pPr>
        <w:autoSpaceDE w:val="0"/>
        <w:autoSpaceDN w:val="0"/>
        <w:adjustRightInd w:val="0"/>
        <w:rPr>
          <w:bCs/>
          <w:sz w:val="28"/>
          <w:szCs w:val="28"/>
        </w:rPr>
      </w:pPr>
      <w:r w:rsidRPr="00E110E0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</w:t>
      </w:r>
      <w:r w:rsidRPr="00E110E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15 июнь</w:t>
      </w:r>
      <w:r w:rsidRPr="00E110E0">
        <w:rPr>
          <w:bCs/>
          <w:sz w:val="28"/>
          <w:szCs w:val="28"/>
        </w:rPr>
        <w:t xml:space="preserve">   2016й. </w:t>
      </w:r>
      <w:r w:rsidRPr="00E110E0">
        <w:rPr>
          <w:bCs/>
          <w:sz w:val="28"/>
          <w:szCs w:val="28"/>
        </w:rPr>
        <w:tab/>
      </w:r>
      <w:r w:rsidRPr="00E110E0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>28</w:t>
      </w:r>
      <w:r w:rsidRPr="00E110E0">
        <w:rPr>
          <w:bCs/>
          <w:sz w:val="28"/>
          <w:szCs w:val="28"/>
        </w:rPr>
        <w:t xml:space="preserve"> </w:t>
      </w:r>
      <w:r w:rsidRPr="00E110E0">
        <w:rPr>
          <w:bCs/>
          <w:sz w:val="28"/>
          <w:szCs w:val="28"/>
        </w:rPr>
        <w:tab/>
      </w:r>
      <w:r w:rsidRPr="00E110E0">
        <w:rPr>
          <w:bCs/>
          <w:sz w:val="28"/>
          <w:szCs w:val="28"/>
        </w:rPr>
        <w:tab/>
      </w:r>
      <w:r w:rsidRPr="00E110E0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>15 июня</w:t>
      </w:r>
      <w:r w:rsidRPr="00E110E0">
        <w:rPr>
          <w:bCs/>
          <w:sz w:val="28"/>
          <w:szCs w:val="28"/>
        </w:rPr>
        <w:t xml:space="preserve">  2016 г</w:t>
      </w:r>
    </w:p>
    <w:p w:rsidR="00E110E0" w:rsidRDefault="00E110E0" w:rsidP="00E110E0">
      <w:pPr>
        <w:suppressAutoHyphens/>
        <w:spacing w:line="360" w:lineRule="auto"/>
        <w:rPr>
          <w:lang w:eastAsia="ar-SA"/>
        </w:rPr>
      </w:pPr>
    </w:p>
    <w:p w:rsidR="00E110E0" w:rsidRDefault="00E110E0" w:rsidP="00E110E0">
      <w:pPr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</w:p>
    <w:p w:rsidR="00E110E0" w:rsidRDefault="00E110E0" w:rsidP="00E110E0">
      <w:pPr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размещения</w:t>
      </w:r>
    </w:p>
    <w:p w:rsidR="00E110E0" w:rsidRDefault="00E110E0" w:rsidP="00E110E0">
      <w:pPr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нестационарных торговых объектов на территории сел</w:t>
      </w:r>
      <w:r>
        <w:rPr>
          <w:b/>
          <w:sz w:val="28"/>
          <w:szCs w:val="28"/>
        </w:rPr>
        <w:t xml:space="preserve">ьского поселения </w:t>
      </w:r>
      <w:proofErr w:type="spellStart"/>
      <w:r>
        <w:rPr>
          <w:b/>
          <w:sz w:val="28"/>
          <w:szCs w:val="28"/>
        </w:rPr>
        <w:t>Гончаровский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E110E0" w:rsidRDefault="00E110E0" w:rsidP="00E110E0">
      <w:pPr>
        <w:autoSpaceDN w:val="0"/>
        <w:adjustRightInd w:val="0"/>
        <w:ind w:left="540"/>
        <w:jc w:val="center"/>
        <w:outlineLvl w:val="0"/>
        <w:rPr>
          <w:rFonts w:ascii="Arial" w:hAnsi="Arial" w:cs="Arial"/>
        </w:rPr>
      </w:pPr>
    </w:p>
    <w:p w:rsidR="00E110E0" w:rsidRDefault="00E110E0" w:rsidP="00E110E0">
      <w:pPr>
        <w:shd w:val="clear" w:color="auto" w:fill="FFFFFF"/>
        <w:ind w:right="-140" w:firstLine="567"/>
        <w:jc w:val="both"/>
      </w:pPr>
    </w:p>
    <w:p w:rsidR="00E110E0" w:rsidRDefault="00E110E0" w:rsidP="00E110E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 (в редакции от 28.12.2013 года № 446-ФЗ),  Законом Республики Башкортостан от 14.07.2010 года № 296-з «О регулировании торговой деятельности в Республике Башкортостан» (в редакции от 28.04.2011 года), Постановлением Правительства Республики Башкортостан от 11.04.2011 года № 98 «О порядке разработки  и утверждения органами местного самоуправления схем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размещения нестационарных торговых объектов на территории Республики Башкортостан» (в редакции  от 29.05.2012 года № 168), руководствуясь статьей 3 Устава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в целях приведения муниципальных нормативно-правовых актов в соответствие с действующим законодательством и во исполнение представления Прокуратуры Федоровского района Республики Башкортостан № 3-1-2016 от 30.05.2016 г. Администрация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</w:t>
      </w:r>
      <w:proofErr w:type="gramEnd"/>
      <w:r>
        <w:rPr>
          <w:sz w:val="28"/>
          <w:szCs w:val="28"/>
        </w:rPr>
        <w:t xml:space="preserve"> район Республики Башкортостан </w:t>
      </w:r>
    </w:p>
    <w:p w:rsidR="00E110E0" w:rsidRDefault="00E110E0" w:rsidP="00E110E0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0E0" w:rsidRDefault="00E110E0" w:rsidP="00E110E0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10E0" w:rsidRDefault="00E110E0" w:rsidP="00E110E0">
      <w:pPr>
        <w:autoSpaceDN w:val="0"/>
        <w:adjustRightInd w:val="0"/>
        <w:ind w:firstLine="709"/>
        <w:rPr>
          <w:sz w:val="28"/>
          <w:szCs w:val="28"/>
        </w:rPr>
      </w:pPr>
    </w:p>
    <w:p w:rsidR="00E110E0" w:rsidRDefault="009E7EF0" w:rsidP="00E110E0">
      <w:pPr>
        <w:pStyle w:val="a3"/>
        <w:numPr>
          <w:ilvl w:val="0"/>
          <w:numId w:val="1"/>
        </w:numPr>
        <w:shd w:val="clear" w:color="auto" w:fill="FFFFFF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Отменить Постановление от 15.09.2014 года № 25</w:t>
      </w:r>
      <w:r w:rsidR="00E110E0">
        <w:rPr>
          <w:sz w:val="28"/>
          <w:szCs w:val="28"/>
        </w:rPr>
        <w:t xml:space="preserve"> «О порядке   размещения нестационарных торговых объектов (объектов по оказанию услуг)  на территории 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Гончаровский</w:t>
      </w:r>
      <w:proofErr w:type="spellEnd"/>
      <w:r w:rsidR="00E110E0">
        <w:rPr>
          <w:sz w:val="28"/>
          <w:szCs w:val="28"/>
        </w:rPr>
        <w:t xml:space="preserve"> сельсовет муниципального района Федоровский район Республики Башкортостан».</w:t>
      </w:r>
    </w:p>
    <w:p w:rsidR="00E110E0" w:rsidRDefault="00E110E0" w:rsidP="00E110E0">
      <w:pPr>
        <w:numPr>
          <w:ilvl w:val="0"/>
          <w:numId w:val="1"/>
        </w:numPr>
        <w:shd w:val="clear" w:color="auto" w:fill="FFFFFF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 на территории сел</w:t>
      </w:r>
      <w:r w:rsidR="009E7EF0">
        <w:rPr>
          <w:sz w:val="28"/>
          <w:szCs w:val="28"/>
        </w:rPr>
        <w:t xml:space="preserve">ьского поселения </w:t>
      </w:r>
      <w:proofErr w:type="spellStart"/>
      <w:r w:rsidR="009E7EF0"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>муниципального района Федоровский район Республики Башкортостан согласно приложению.</w:t>
      </w:r>
    </w:p>
    <w:p w:rsidR="00E110E0" w:rsidRDefault="00E110E0" w:rsidP="00E110E0">
      <w:pPr>
        <w:numPr>
          <w:ilvl w:val="0"/>
          <w:numId w:val="1"/>
        </w:numPr>
        <w:shd w:val="clear" w:color="auto" w:fill="FFFFFF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сельского поселения в информационно-телекоммуникационной сети «Интернет» и на информационном стенде в здании Администрации сельс</w:t>
      </w:r>
      <w:r w:rsidR="009E7EF0">
        <w:rPr>
          <w:sz w:val="28"/>
          <w:szCs w:val="28"/>
        </w:rPr>
        <w:t xml:space="preserve">кого поселения </w:t>
      </w:r>
      <w:proofErr w:type="spellStart"/>
      <w:r w:rsidR="009E7EF0"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E110E0" w:rsidRDefault="00E110E0" w:rsidP="00E110E0">
      <w:pPr>
        <w:numPr>
          <w:ilvl w:val="0"/>
          <w:numId w:val="1"/>
        </w:numPr>
        <w:shd w:val="clear" w:color="auto" w:fill="FFFFFF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Управляющей делами Администрации сел</w:t>
      </w:r>
      <w:r w:rsidR="009E7EF0">
        <w:rPr>
          <w:sz w:val="28"/>
          <w:szCs w:val="28"/>
        </w:rPr>
        <w:t xml:space="preserve">ьского поселения </w:t>
      </w:r>
      <w:proofErr w:type="spellStart"/>
      <w:r w:rsidR="009E7EF0">
        <w:rPr>
          <w:sz w:val="28"/>
          <w:szCs w:val="28"/>
        </w:rPr>
        <w:t>Гончаровский</w:t>
      </w:r>
      <w:proofErr w:type="spellEnd"/>
      <w:r w:rsidR="009E7EF0">
        <w:rPr>
          <w:sz w:val="28"/>
          <w:szCs w:val="28"/>
        </w:rPr>
        <w:t xml:space="preserve"> сельсовет Митрофановой </w:t>
      </w:r>
      <w:r>
        <w:rPr>
          <w:sz w:val="28"/>
          <w:szCs w:val="28"/>
        </w:rPr>
        <w:t xml:space="preserve"> обеспечить представление утвержденной схемы размещения нестационарных торговых объектов на территории сел</w:t>
      </w:r>
      <w:r w:rsidR="009E7EF0">
        <w:rPr>
          <w:sz w:val="28"/>
          <w:szCs w:val="28"/>
        </w:rPr>
        <w:t xml:space="preserve">ьского поселения </w:t>
      </w:r>
      <w:proofErr w:type="spellStart"/>
      <w:r w:rsidR="009E7EF0"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в Государственный комитет Республики Башкортостан по торговле и защите прав потребителей.</w:t>
      </w:r>
    </w:p>
    <w:p w:rsidR="00E110E0" w:rsidRDefault="00E110E0" w:rsidP="00E110E0">
      <w:pPr>
        <w:numPr>
          <w:ilvl w:val="0"/>
          <w:numId w:val="1"/>
        </w:numPr>
        <w:shd w:val="clear" w:color="auto" w:fill="FFFFFF"/>
        <w:ind w:righ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10E0" w:rsidRDefault="00E110E0" w:rsidP="00E11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0E0" w:rsidRDefault="00E110E0" w:rsidP="00E11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0E0" w:rsidRDefault="00E110E0" w:rsidP="00E11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0E0" w:rsidRDefault="00E110E0" w:rsidP="00E11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0E0" w:rsidRDefault="00E110E0" w:rsidP="00E110E0">
      <w:pPr>
        <w:rPr>
          <w:sz w:val="26"/>
          <w:szCs w:val="26"/>
        </w:rPr>
      </w:pPr>
      <w:r>
        <w:rPr>
          <w:sz w:val="28"/>
          <w:szCs w:val="28"/>
        </w:rPr>
        <w:t xml:space="preserve">      Глава сел</w:t>
      </w:r>
      <w:r w:rsidR="009E7EF0">
        <w:rPr>
          <w:sz w:val="28"/>
          <w:szCs w:val="28"/>
        </w:rPr>
        <w:t xml:space="preserve">ьского поселения </w:t>
      </w:r>
      <w:r w:rsidR="009E7EF0">
        <w:rPr>
          <w:sz w:val="28"/>
          <w:szCs w:val="28"/>
        </w:rPr>
        <w:tab/>
      </w:r>
      <w:r w:rsidR="009E7EF0">
        <w:rPr>
          <w:sz w:val="28"/>
          <w:szCs w:val="28"/>
        </w:rPr>
        <w:tab/>
      </w:r>
      <w:r w:rsidR="009E7EF0">
        <w:rPr>
          <w:sz w:val="28"/>
          <w:szCs w:val="28"/>
        </w:rPr>
        <w:tab/>
      </w:r>
      <w:r w:rsidR="009E7EF0">
        <w:rPr>
          <w:sz w:val="28"/>
          <w:szCs w:val="28"/>
        </w:rPr>
        <w:tab/>
      </w:r>
      <w:r w:rsidR="009E7EF0">
        <w:rPr>
          <w:sz w:val="28"/>
          <w:szCs w:val="28"/>
        </w:rPr>
        <w:tab/>
      </w:r>
      <w:proofErr w:type="spellStart"/>
      <w:r w:rsidR="009E7EF0">
        <w:rPr>
          <w:sz w:val="28"/>
          <w:szCs w:val="28"/>
        </w:rPr>
        <w:t>Г.М.Идрисов</w:t>
      </w:r>
      <w:proofErr w:type="spellEnd"/>
    </w:p>
    <w:p w:rsidR="00E110E0" w:rsidRDefault="00E110E0" w:rsidP="00E110E0">
      <w:pPr>
        <w:ind w:left="4248" w:firstLine="708"/>
        <w:rPr>
          <w:sz w:val="28"/>
          <w:szCs w:val="28"/>
        </w:rPr>
      </w:pPr>
    </w:p>
    <w:p w:rsidR="00E110E0" w:rsidRDefault="00E110E0" w:rsidP="00E110E0">
      <w:pPr>
        <w:ind w:left="4248" w:firstLine="708"/>
        <w:rPr>
          <w:sz w:val="28"/>
          <w:szCs w:val="28"/>
        </w:rPr>
      </w:pPr>
    </w:p>
    <w:p w:rsidR="00E110E0" w:rsidRDefault="00E110E0" w:rsidP="00E110E0">
      <w:pPr>
        <w:ind w:left="4248" w:firstLine="708"/>
        <w:rPr>
          <w:sz w:val="28"/>
          <w:szCs w:val="28"/>
        </w:rPr>
      </w:pPr>
    </w:p>
    <w:p w:rsidR="00E110E0" w:rsidRDefault="00E110E0" w:rsidP="00E110E0">
      <w:pPr>
        <w:ind w:left="4248" w:firstLine="708"/>
        <w:rPr>
          <w:sz w:val="28"/>
          <w:szCs w:val="28"/>
        </w:rPr>
      </w:pPr>
    </w:p>
    <w:p w:rsidR="00E110E0" w:rsidRDefault="00E110E0" w:rsidP="00E110E0">
      <w:pPr>
        <w:ind w:left="4248" w:firstLine="708"/>
        <w:rPr>
          <w:sz w:val="28"/>
          <w:szCs w:val="28"/>
        </w:rPr>
      </w:pPr>
    </w:p>
    <w:p w:rsidR="00E110E0" w:rsidRDefault="00E110E0" w:rsidP="00E110E0">
      <w:pPr>
        <w:ind w:left="4248" w:firstLine="708"/>
        <w:rPr>
          <w:sz w:val="28"/>
          <w:szCs w:val="28"/>
        </w:rPr>
      </w:pPr>
    </w:p>
    <w:p w:rsidR="00E110E0" w:rsidRDefault="00E110E0" w:rsidP="00E110E0">
      <w:pPr>
        <w:ind w:left="4248" w:firstLine="708"/>
        <w:rPr>
          <w:sz w:val="28"/>
          <w:szCs w:val="28"/>
        </w:rPr>
      </w:pPr>
    </w:p>
    <w:p w:rsidR="00E110E0" w:rsidRDefault="00E110E0" w:rsidP="00E110E0">
      <w:pPr>
        <w:ind w:left="4248" w:firstLine="708"/>
        <w:rPr>
          <w:sz w:val="28"/>
          <w:szCs w:val="28"/>
        </w:rPr>
      </w:pPr>
    </w:p>
    <w:p w:rsidR="00E110E0" w:rsidRDefault="00E110E0" w:rsidP="00E110E0">
      <w:pPr>
        <w:ind w:left="4248" w:firstLine="708"/>
        <w:rPr>
          <w:sz w:val="28"/>
          <w:szCs w:val="28"/>
        </w:rPr>
      </w:pPr>
    </w:p>
    <w:p w:rsidR="00E110E0" w:rsidRDefault="00E110E0" w:rsidP="00E110E0">
      <w:pPr>
        <w:ind w:left="4248" w:firstLine="708"/>
        <w:rPr>
          <w:sz w:val="28"/>
          <w:szCs w:val="28"/>
        </w:rPr>
      </w:pPr>
    </w:p>
    <w:p w:rsidR="00E110E0" w:rsidRDefault="00E110E0" w:rsidP="00E110E0">
      <w:pPr>
        <w:rPr>
          <w:sz w:val="28"/>
          <w:szCs w:val="28"/>
        </w:rPr>
        <w:sectPr w:rsidR="00E110E0">
          <w:pgSz w:w="11906" w:h="16838"/>
          <w:pgMar w:top="1134" w:right="991" w:bottom="1134" w:left="1134" w:header="709" w:footer="709" w:gutter="0"/>
          <w:cols w:space="720"/>
        </w:sectPr>
      </w:pPr>
    </w:p>
    <w:p w:rsidR="00E110E0" w:rsidRDefault="00E110E0" w:rsidP="00E110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E110E0" w:rsidRDefault="00E110E0" w:rsidP="00E110E0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E110E0" w:rsidRDefault="00E110E0" w:rsidP="00E110E0">
      <w:pPr>
        <w:ind w:left="8496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</w:t>
      </w:r>
      <w:r w:rsidR="009E7EF0">
        <w:rPr>
          <w:bCs/>
          <w:color w:val="000000"/>
          <w:sz w:val="28"/>
          <w:szCs w:val="28"/>
        </w:rPr>
        <w:t xml:space="preserve">ьского поселения </w:t>
      </w:r>
      <w:proofErr w:type="spellStart"/>
      <w:r w:rsidR="009E7EF0">
        <w:rPr>
          <w:bCs/>
          <w:color w:val="000000"/>
          <w:sz w:val="28"/>
          <w:szCs w:val="28"/>
        </w:rPr>
        <w:t>Гончаровский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E110E0" w:rsidRDefault="00E110E0" w:rsidP="00E110E0">
      <w:pPr>
        <w:ind w:left="8496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сельсовет муниципального района </w:t>
      </w:r>
    </w:p>
    <w:p w:rsidR="00E110E0" w:rsidRDefault="00E110E0" w:rsidP="00E110E0">
      <w:pPr>
        <w:ind w:left="920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Федоровский район Республики Башкортостан </w:t>
      </w:r>
      <w:r w:rsidR="009E7EF0">
        <w:rPr>
          <w:sz w:val="28"/>
          <w:szCs w:val="28"/>
        </w:rPr>
        <w:t>от  15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 w:rsidR="009E7EF0">
        <w:rPr>
          <w:sz w:val="28"/>
          <w:szCs w:val="28"/>
        </w:rPr>
        <w:t>. N 28</w:t>
      </w:r>
    </w:p>
    <w:p w:rsidR="00E110E0" w:rsidRDefault="00E110E0" w:rsidP="00E110E0">
      <w:pPr>
        <w:rPr>
          <w:sz w:val="28"/>
          <w:szCs w:val="28"/>
        </w:rPr>
      </w:pPr>
    </w:p>
    <w:p w:rsidR="00E110E0" w:rsidRDefault="00E110E0" w:rsidP="00E11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 размещения нестационарных торговых объектов </w:t>
      </w:r>
    </w:p>
    <w:p w:rsidR="00E110E0" w:rsidRDefault="00E110E0" w:rsidP="00E110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</w:t>
      </w:r>
      <w:r w:rsidR="009E7EF0">
        <w:rPr>
          <w:sz w:val="28"/>
          <w:szCs w:val="28"/>
        </w:rPr>
        <w:t xml:space="preserve">ьского поселения </w:t>
      </w:r>
      <w:proofErr w:type="spellStart"/>
      <w:r w:rsidR="009E7EF0"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E110E0" w:rsidRDefault="00E110E0" w:rsidP="00E110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Федоровский район Республики Башкортостан</w:t>
      </w:r>
    </w:p>
    <w:p w:rsidR="00E110E0" w:rsidRDefault="00E110E0" w:rsidP="00E110E0">
      <w:pPr>
        <w:jc w:val="center"/>
        <w:rPr>
          <w:sz w:val="28"/>
          <w:szCs w:val="28"/>
        </w:rPr>
      </w:pPr>
    </w:p>
    <w:tbl>
      <w:tblPr>
        <w:tblW w:w="15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419"/>
        <w:gridCol w:w="1680"/>
        <w:gridCol w:w="297"/>
        <w:gridCol w:w="1808"/>
        <w:gridCol w:w="1716"/>
        <w:gridCol w:w="1984"/>
        <w:gridCol w:w="3195"/>
      </w:tblGrid>
      <w:tr w:rsidR="00E110E0" w:rsidTr="00E110E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Нестационар-ный</w:t>
            </w:r>
            <w:proofErr w:type="spellEnd"/>
            <w:proofErr w:type="gramEnd"/>
          </w:p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торговый объект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Специализа-ция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неста-ционарного</w:t>
            </w:r>
            <w:proofErr w:type="spellEnd"/>
            <w:r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spellStart"/>
            <w:proofErr w:type="gramStart"/>
            <w:r>
              <w:rPr>
                <w:lang w:eastAsia="en-US"/>
              </w:rPr>
              <w:t>нестацио-нарного</w:t>
            </w:r>
            <w:proofErr w:type="spellEnd"/>
            <w:proofErr w:type="gramEnd"/>
            <w:r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Срок,  период размещения </w:t>
            </w:r>
            <w:proofErr w:type="spellStart"/>
            <w:proofErr w:type="gramStart"/>
            <w:r>
              <w:rPr>
                <w:lang w:eastAsia="en-US"/>
              </w:rPr>
              <w:t>нестационар-ного</w:t>
            </w:r>
            <w:proofErr w:type="spellEnd"/>
            <w:proofErr w:type="gramEnd"/>
            <w:r>
              <w:rPr>
                <w:lang w:eastAsia="en-US"/>
              </w:rPr>
              <w:t xml:space="preserve"> торгового  объекта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E110E0" w:rsidTr="00E110E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</w:tr>
      <w:tr w:rsidR="00E110E0" w:rsidTr="00E110E0">
        <w:tc>
          <w:tcPr>
            <w:tcW w:w="15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9E7EF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С.Алёшкино</w:t>
            </w:r>
            <w:proofErr w:type="spellEnd"/>
          </w:p>
        </w:tc>
      </w:tr>
      <w:tr w:rsidR="00E110E0" w:rsidTr="00E110E0">
        <w:trPr>
          <w:trHeight w:val="15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9E7EF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лёшкино</w:t>
            </w:r>
            <w:proofErr w:type="spellEnd"/>
            <w:r>
              <w:rPr>
                <w:lang w:eastAsia="en-US"/>
              </w:rPr>
              <w:t>, ул. Большая  около д.№6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9E7EF0" w:rsidP="009E7E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павильон «Лилия»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Смешанный ассортимент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9E7E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0" w:rsidRDefault="00E1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906966" w:rsidRDefault="00906966"/>
    <w:sectPr w:rsidR="00906966" w:rsidSect="00E11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AF7"/>
    <w:multiLevelType w:val="hybridMultilevel"/>
    <w:tmpl w:val="0AE08A9A"/>
    <w:lvl w:ilvl="0" w:tplc="BB96EAA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3E"/>
    <w:rsid w:val="0081463E"/>
    <w:rsid w:val="0090239A"/>
    <w:rsid w:val="00906966"/>
    <w:rsid w:val="009E7EF0"/>
    <w:rsid w:val="00E1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E0"/>
    <w:pPr>
      <w:ind w:left="720"/>
      <w:contextualSpacing/>
    </w:pPr>
  </w:style>
  <w:style w:type="paragraph" w:customStyle="1" w:styleId="ConsPlusNormal">
    <w:name w:val="ConsPlusNormal"/>
    <w:rsid w:val="00E11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E0"/>
    <w:pPr>
      <w:ind w:left="720"/>
      <w:contextualSpacing/>
    </w:pPr>
  </w:style>
  <w:style w:type="paragraph" w:customStyle="1" w:styleId="ConsPlusNormal">
    <w:name w:val="ConsPlusNormal"/>
    <w:rsid w:val="00E11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8B15-6535-4E86-B874-B2EB4E47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2016-06-23T05:28:00Z</cp:lastPrinted>
  <dcterms:created xsi:type="dcterms:W3CDTF">2016-06-23T05:01:00Z</dcterms:created>
  <dcterms:modified xsi:type="dcterms:W3CDTF">2016-06-23T05:33:00Z</dcterms:modified>
</cp:coreProperties>
</file>