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F76" w:rsidRDefault="00BE376E" w:rsidP="00D366CC">
      <w:pPr>
        <w:spacing w:line="240" w:lineRule="auto"/>
        <w:ind w:firstLine="54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E376E">
        <w:rPr>
          <w:rFonts w:ascii="Times New Roman" w:hAnsi="Times New Roman" w:cs="Times New Roman"/>
          <w:b/>
          <w:sz w:val="24"/>
          <w:szCs w:val="24"/>
        </w:rPr>
        <w:t>Исполните</w:t>
      </w:r>
      <w:r w:rsidR="00300FF3" w:rsidRPr="00BE376E">
        <w:rPr>
          <w:rFonts w:ascii="Times New Roman" w:hAnsi="Times New Roman" w:cs="Times New Roman"/>
          <w:b/>
          <w:sz w:val="24"/>
          <w:szCs w:val="24"/>
        </w:rPr>
        <w:t>ль сделки – не заявленный контрагент</w:t>
      </w:r>
    </w:p>
    <w:p w:rsidR="00B37E10" w:rsidRPr="00BE376E" w:rsidRDefault="00B37E10" w:rsidP="00AB768F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5A75" w:rsidRPr="00624B0A" w:rsidRDefault="00B37E10" w:rsidP="00624B0A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624B0A">
        <w:rPr>
          <w:rFonts w:ascii="Times New Roman" w:hAnsi="Times New Roman" w:cs="Times New Roman"/>
          <w:sz w:val="24"/>
          <w:szCs w:val="24"/>
        </w:rPr>
        <w:t>Реальность хозяйственных операций с контрагентами не может быть подтверждена наличием результата работ и поставленного товара, принятием его на учет, наличием счета-фактуры, поскольку в подтверждение обоснованности заявленных вычетов по НДС налогоплательщиком должны быть представлены документы, отвечающие критериям статей 169, 171 НК РФ и подтверждающие наличие реальных операций по поставке товара (оказанию услуг, выполнению работ) конкретным, а не «абстрактным» контрагентом». Многие же налогоплательщики до сих пор думают, что документы – это самый главный показатель реальности. Но документы не спасут, если контрагент «нереальный».</w:t>
      </w:r>
    </w:p>
    <w:p w:rsidR="004F4C0B" w:rsidRPr="00624B0A" w:rsidRDefault="004F4C0B" w:rsidP="00624B0A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4B0A">
        <w:rPr>
          <w:rFonts w:ascii="Times New Roman" w:hAnsi="Times New Roman" w:cs="Times New Roman"/>
          <w:sz w:val="24"/>
          <w:szCs w:val="24"/>
        </w:rPr>
        <w:t xml:space="preserve">Представление </w:t>
      </w:r>
      <w:r w:rsidR="008339C8" w:rsidRPr="00624B0A">
        <w:rPr>
          <w:rFonts w:ascii="Times New Roman" w:hAnsi="Times New Roman" w:cs="Times New Roman"/>
          <w:sz w:val="24"/>
          <w:szCs w:val="24"/>
        </w:rPr>
        <w:t xml:space="preserve">документов </w:t>
      </w:r>
      <w:r w:rsidRPr="00624B0A">
        <w:rPr>
          <w:rFonts w:ascii="Times New Roman" w:hAnsi="Times New Roman" w:cs="Times New Roman"/>
          <w:sz w:val="24"/>
          <w:szCs w:val="24"/>
        </w:rPr>
        <w:t>формально соответствующ</w:t>
      </w:r>
      <w:r w:rsidR="00973490" w:rsidRPr="00624B0A">
        <w:rPr>
          <w:rFonts w:ascii="Times New Roman" w:hAnsi="Times New Roman" w:cs="Times New Roman"/>
          <w:sz w:val="24"/>
          <w:szCs w:val="24"/>
        </w:rPr>
        <w:t xml:space="preserve">их требованиям </w:t>
      </w:r>
      <w:r w:rsidRPr="00624B0A">
        <w:rPr>
          <w:rFonts w:ascii="Times New Roman" w:hAnsi="Times New Roman" w:cs="Times New Roman"/>
          <w:sz w:val="24"/>
          <w:szCs w:val="24"/>
        </w:rPr>
        <w:t>законодательства не влечёт автом</w:t>
      </w:r>
      <w:r w:rsidR="00973490" w:rsidRPr="00624B0A">
        <w:rPr>
          <w:rFonts w:ascii="Times New Roman" w:hAnsi="Times New Roman" w:cs="Times New Roman"/>
          <w:sz w:val="24"/>
          <w:szCs w:val="24"/>
        </w:rPr>
        <w:t xml:space="preserve">атического предоставления права </w:t>
      </w:r>
      <w:r w:rsidRPr="00624B0A">
        <w:rPr>
          <w:rFonts w:ascii="Times New Roman" w:hAnsi="Times New Roman" w:cs="Times New Roman"/>
          <w:sz w:val="24"/>
          <w:szCs w:val="24"/>
        </w:rPr>
        <w:t>на применение налоговых вычетов по нал</w:t>
      </w:r>
      <w:r w:rsidR="00973490" w:rsidRPr="00624B0A">
        <w:rPr>
          <w:rFonts w:ascii="Times New Roman" w:hAnsi="Times New Roman" w:cs="Times New Roman"/>
          <w:sz w:val="24"/>
          <w:szCs w:val="24"/>
        </w:rPr>
        <w:t xml:space="preserve">огу на добавленную стоимость, а </w:t>
      </w:r>
      <w:r w:rsidRPr="00624B0A">
        <w:rPr>
          <w:rFonts w:ascii="Times New Roman" w:hAnsi="Times New Roman" w:cs="Times New Roman"/>
          <w:sz w:val="24"/>
          <w:szCs w:val="24"/>
        </w:rPr>
        <w:t>является лишь условием для подтверждения</w:t>
      </w:r>
      <w:r w:rsidR="00973490" w:rsidRPr="00624B0A">
        <w:rPr>
          <w:rFonts w:ascii="Times New Roman" w:hAnsi="Times New Roman" w:cs="Times New Roman"/>
          <w:sz w:val="24"/>
          <w:szCs w:val="24"/>
        </w:rPr>
        <w:t xml:space="preserve"> факта реальности хозяйственных </w:t>
      </w:r>
      <w:r w:rsidRPr="00624B0A">
        <w:rPr>
          <w:rFonts w:ascii="Times New Roman" w:hAnsi="Times New Roman" w:cs="Times New Roman"/>
          <w:sz w:val="24"/>
          <w:szCs w:val="24"/>
        </w:rPr>
        <w:t>операций, поэтому при решении вопроса о правомерности применения</w:t>
      </w:r>
      <w:r w:rsidR="008339C8" w:rsidRPr="00624B0A">
        <w:rPr>
          <w:rFonts w:ascii="Times New Roman" w:hAnsi="Times New Roman" w:cs="Times New Roman"/>
          <w:sz w:val="24"/>
          <w:szCs w:val="24"/>
        </w:rPr>
        <w:t xml:space="preserve"> </w:t>
      </w:r>
      <w:r w:rsidRPr="00624B0A">
        <w:rPr>
          <w:rFonts w:ascii="Times New Roman" w:hAnsi="Times New Roman" w:cs="Times New Roman"/>
          <w:sz w:val="24"/>
          <w:szCs w:val="24"/>
        </w:rPr>
        <w:t>налогоплательщиком налоговых</w:t>
      </w:r>
      <w:r w:rsidR="00F565DC" w:rsidRPr="00624B0A">
        <w:rPr>
          <w:rFonts w:ascii="Times New Roman" w:hAnsi="Times New Roman" w:cs="Times New Roman"/>
          <w:sz w:val="24"/>
          <w:szCs w:val="24"/>
        </w:rPr>
        <w:t xml:space="preserve"> вычетов учитываются результаты </w:t>
      </w:r>
      <w:r w:rsidRPr="00624B0A">
        <w:rPr>
          <w:rFonts w:ascii="Times New Roman" w:hAnsi="Times New Roman" w:cs="Times New Roman"/>
          <w:sz w:val="24"/>
          <w:szCs w:val="24"/>
        </w:rPr>
        <w:t>проведённых налоговыми ор</w:t>
      </w:r>
      <w:r w:rsidR="00F565DC" w:rsidRPr="00624B0A">
        <w:rPr>
          <w:rFonts w:ascii="Times New Roman" w:hAnsi="Times New Roman" w:cs="Times New Roman"/>
          <w:sz w:val="24"/>
          <w:szCs w:val="24"/>
        </w:rPr>
        <w:t xml:space="preserve">ганами проверок достоверности и </w:t>
      </w:r>
      <w:r w:rsidRPr="00624B0A">
        <w:rPr>
          <w:rFonts w:ascii="Times New Roman" w:hAnsi="Times New Roman" w:cs="Times New Roman"/>
          <w:sz w:val="24"/>
          <w:szCs w:val="24"/>
        </w:rPr>
        <w:t>непротиворечивости представленных д</w:t>
      </w:r>
      <w:r w:rsidR="00F565DC" w:rsidRPr="00624B0A">
        <w:rPr>
          <w:rFonts w:ascii="Times New Roman" w:hAnsi="Times New Roman" w:cs="Times New Roman"/>
          <w:sz w:val="24"/>
          <w:szCs w:val="24"/>
        </w:rPr>
        <w:t xml:space="preserve">окументов, а также организаций-контрагентов. </w:t>
      </w:r>
      <w:r w:rsidRPr="00624B0A">
        <w:rPr>
          <w:rFonts w:ascii="Times New Roman" w:hAnsi="Times New Roman" w:cs="Times New Roman"/>
          <w:sz w:val="24"/>
          <w:szCs w:val="24"/>
        </w:rPr>
        <w:t>Реальность хозяйственных</w:t>
      </w:r>
      <w:r w:rsidR="008339C8" w:rsidRPr="00624B0A">
        <w:rPr>
          <w:rFonts w:ascii="Times New Roman" w:hAnsi="Times New Roman" w:cs="Times New Roman"/>
          <w:sz w:val="24"/>
          <w:szCs w:val="24"/>
        </w:rPr>
        <w:t xml:space="preserve"> операций подлежит установлению </w:t>
      </w:r>
      <w:r w:rsidRPr="00624B0A">
        <w:rPr>
          <w:rFonts w:ascii="Times New Roman" w:hAnsi="Times New Roman" w:cs="Times New Roman"/>
          <w:sz w:val="24"/>
          <w:szCs w:val="24"/>
        </w:rPr>
        <w:t>применительно к заявленному контрагент</w:t>
      </w:r>
      <w:r w:rsidR="00F565DC" w:rsidRPr="00624B0A">
        <w:rPr>
          <w:rFonts w:ascii="Times New Roman" w:hAnsi="Times New Roman" w:cs="Times New Roman"/>
          <w:sz w:val="24"/>
          <w:szCs w:val="24"/>
        </w:rPr>
        <w:t xml:space="preserve">у, от имени которого выставлены </w:t>
      </w:r>
      <w:r w:rsidRPr="00624B0A">
        <w:rPr>
          <w:rFonts w:ascii="Times New Roman" w:hAnsi="Times New Roman" w:cs="Times New Roman"/>
          <w:sz w:val="24"/>
          <w:szCs w:val="24"/>
        </w:rPr>
        <w:t>счета-фактуры.</w:t>
      </w:r>
    </w:p>
    <w:p w:rsidR="00117C2B" w:rsidRPr="00624B0A" w:rsidRDefault="00592D73" w:rsidP="00624B0A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4B0A">
        <w:rPr>
          <w:rFonts w:ascii="Times New Roman" w:hAnsi="Times New Roman" w:cs="Times New Roman"/>
          <w:bCs/>
          <w:sz w:val="24"/>
          <w:szCs w:val="24"/>
        </w:rPr>
        <w:t>Межрайонн</w:t>
      </w:r>
      <w:r w:rsidR="000B62F2" w:rsidRPr="00624B0A">
        <w:rPr>
          <w:rFonts w:ascii="Times New Roman" w:hAnsi="Times New Roman" w:cs="Times New Roman"/>
          <w:bCs/>
          <w:sz w:val="24"/>
          <w:szCs w:val="24"/>
        </w:rPr>
        <w:t>ой</w:t>
      </w:r>
      <w:r w:rsidRPr="00624B0A">
        <w:rPr>
          <w:rFonts w:ascii="Times New Roman" w:hAnsi="Times New Roman" w:cs="Times New Roman"/>
          <w:bCs/>
          <w:sz w:val="24"/>
          <w:szCs w:val="24"/>
        </w:rPr>
        <w:t xml:space="preserve"> ИФНС России № 25 по Республике Башкортостан (далее – Инспекция) прове</w:t>
      </w:r>
      <w:r w:rsidR="000B62F2" w:rsidRPr="00624B0A">
        <w:rPr>
          <w:rFonts w:ascii="Times New Roman" w:hAnsi="Times New Roman" w:cs="Times New Roman"/>
          <w:bCs/>
          <w:sz w:val="24"/>
          <w:szCs w:val="24"/>
        </w:rPr>
        <w:t>дена</w:t>
      </w:r>
      <w:r w:rsidRPr="00624B0A">
        <w:rPr>
          <w:rFonts w:ascii="Times New Roman" w:hAnsi="Times New Roman" w:cs="Times New Roman"/>
          <w:bCs/>
          <w:sz w:val="24"/>
          <w:szCs w:val="24"/>
        </w:rPr>
        <w:t xml:space="preserve"> выездн</w:t>
      </w:r>
      <w:r w:rsidR="000B62F2" w:rsidRPr="00624B0A">
        <w:rPr>
          <w:rFonts w:ascii="Times New Roman" w:hAnsi="Times New Roman" w:cs="Times New Roman"/>
          <w:bCs/>
          <w:sz w:val="24"/>
          <w:szCs w:val="24"/>
        </w:rPr>
        <w:t>ая</w:t>
      </w:r>
      <w:r w:rsidRPr="00624B0A">
        <w:rPr>
          <w:rFonts w:ascii="Times New Roman" w:hAnsi="Times New Roman" w:cs="Times New Roman"/>
          <w:bCs/>
          <w:sz w:val="24"/>
          <w:szCs w:val="24"/>
        </w:rPr>
        <w:t xml:space="preserve"> налогов</w:t>
      </w:r>
      <w:r w:rsidR="000B62F2" w:rsidRPr="00624B0A">
        <w:rPr>
          <w:rFonts w:ascii="Times New Roman" w:hAnsi="Times New Roman" w:cs="Times New Roman"/>
          <w:bCs/>
          <w:sz w:val="24"/>
          <w:szCs w:val="24"/>
        </w:rPr>
        <w:t>ая</w:t>
      </w:r>
      <w:r w:rsidRPr="00624B0A">
        <w:rPr>
          <w:rFonts w:ascii="Times New Roman" w:hAnsi="Times New Roman" w:cs="Times New Roman"/>
          <w:bCs/>
          <w:sz w:val="24"/>
          <w:szCs w:val="24"/>
        </w:rPr>
        <w:t xml:space="preserve"> проверк</w:t>
      </w:r>
      <w:r w:rsidR="000B62F2" w:rsidRPr="00624B0A">
        <w:rPr>
          <w:rFonts w:ascii="Times New Roman" w:hAnsi="Times New Roman" w:cs="Times New Roman"/>
          <w:bCs/>
          <w:sz w:val="24"/>
          <w:szCs w:val="24"/>
        </w:rPr>
        <w:t>а</w:t>
      </w:r>
      <w:r w:rsidRPr="00624B0A">
        <w:rPr>
          <w:rFonts w:ascii="Times New Roman" w:hAnsi="Times New Roman" w:cs="Times New Roman"/>
          <w:bCs/>
          <w:sz w:val="24"/>
          <w:szCs w:val="24"/>
        </w:rPr>
        <w:t xml:space="preserve"> организации.  </w:t>
      </w:r>
      <w:r w:rsidR="00117C2B" w:rsidRPr="00624B0A">
        <w:rPr>
          <w:rFonts w:ascii="Times New Roman" w:hAnsi="Times New Roman" w:cs="Times New Roman"/>
          <w:sz w:val="24"/>
          <w:szCs w:val="24"/>
        </w:rPr>
        <w:t xml:space="preserve">Из анализа проведенных мероприятий налогового контроля, </w:t>
      </w:r>
      <w:r w:rsidR="00117C2B" w:rsidRPr="00624B0A">
        <w:rPr>
          <w:rFonts w:ascii="Times New Roman" w:hAnsi="Times New Roman" w:cs="Times New Roman"/>
          <w:color w:val="000000"/>
          <w:sz w:val="24"/>
          <w:szCs w:val="24"/>
        </w:rPr>
        <w:t xml:space="preserve">инспекцией установлено, что перевозчик </w:t>
      </w:r>
      <w:r w:rsidR="00117C2B" w:rsidRPr="00624B0A">
        <w:rPr>
          <w:rFonts w:ascii="Times New Roman" w:hAnsi="Times New Roman" w:cs="Times New Roman"/>
          <w:bCs/>
          <w:sz w:val="24"/>
          <w:szCs w:val="24"/>
        </w:rPr>
        <w:t xml:space="preserve">не имел  материальных, трудовых ресурсов и </w:t>
      </w:r>
      <w:r w:rsidR="00117C2B" w:rsidRPr="00624B0A">
        <w:rPr>
          <w:rFonts w:ascii="Times New Roman" w:hAnsi="Times New Roman" w:cs="Times New Roman"/>
          <w:color w:val="000000"/>
          <w:sz w:val="24"/>
          <w:szCs w:val="24"/>
        </w:rPr>
        <w:t>транспортных средств</w:t>
      </w:r>
      <w:r w:rsidR="00400329" w:rsidRPr="00624B0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117C2B" w:rsidRPr="00624B0A">
        <w:rPr>
          <w:rFonts w:ascii="Times New Roman" w:hAnsi="Times New Roman" w:cs="Times New Roman"/>
          <w:bCs/>
          <w:sz w:val="24"/>
          <w:szCs w:val="24"/>
        </w:rPr>
        <w:t xml:space="preserve"> для выполнения сделки</w:t>
      </w:r>
      <w:r w:rsidR="00117C2B" w:rsidRPr="00624B0A">
        <w:rPr>
          <w:rFonts w:ascii="Times New Roman" w:hAnsi="Times New Roman" w:cs="Times New Roman"/>
          <w:color w:val="000000"/>
          <w:sz w:val="24"/>
          <w:szCs w:val="24"/>
        </w:rPr>
        <w:t>, а транспортные средства принадлежали индивидуальным предпринимателям  и физическим лицам, не являющимся плательщиками НДС.</w:t>
      </w:r>
      <w:r w:rsidR="00400329" w:rsidRPr="00624B0A">
        <w:rPr>
          <w:rFonts w:ascii="Times New Roman" w:hAnsi="Times New Roman" w:cs="Times New Roman"/>
          <w:color w:val="000000"/>
          <w:sz w:val="24"/>
          <w:szCs w:val="24"/>
        </w:rPr>
        <w:t xml:space="preserve"> Следовательно,</w:t>
      </w:r>
      <w:r w:rsidR="00117C2B" w:rsidRPr="00624B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00329" w:rsidRPr="00624B0A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117C2B" w:rsidRPr="00624B0A">
        <w:rPr>
          <w:rFonts w:ascii="Times New Roman" w:hAnsi="Times New Roman" w:cs="Times New Roman"/>
          <w:color w:val="000000"/>
          <w:sz w:val="24"/>
          <w:szCs w:val="24"/>
        </w:rPr>
        <w:t>еревозчик, подписавший первичные документы, фактически не мог исполнить сделку,</w:t>
      </w:r>
      <w:r w:rsidR="00400329" w:rsidRPr="00624B0A">
        <w:rPr>
          <w:rFonts w:ascii="Times New Roman" w:hAnsi="Times New Roman" w:cs="Times New Roman"/>
          <w:bCs/>
          <w:sz w:val="24"/>
          <w:szCs w:val="24"/>
        </w:rPr>
        <w:t xml:space="preserve"> а исполнило сделку другое лицо, и  условие о достоверности документов, установленное в ст. 169 НК РФ, не соблюдено</w:t>
      </w:r>
      <w:r w:rsidR="00B82460" w:rsidRPr="00624B0A">
        <w:rPr>
          <w:rFonts w:ascii="Times New Roman" w:hAnsi="Times New Roman" w:cs="Times New Roman"/>
          <w:bCs/>
          <w:sz w:val="24"/>
          <w:szCs w:val="24"/>
        </w:rPr>
        <w:t>. Таким образом,</w:t>
      </w:r>
      <w:r w:rsidR="00117C2B" w:rsidRPr="00624B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82460" w:rsidRPr="00624B0A">
        <w:rPr>
          <w:rFonts w:ascii="Times New Roman" w:hAnsi="Times New Roman" w:cs="Times New Roman"/>
          <w:color w:val="000000"/>
          <w:sz w:val="24"/>
          <w:szCs w:val="24"/>
        </w:rPr>
        <w:t xml:space="preserve">проверяемой организацией </w:t>
      </w:r>
      <w:r w:rsidR="00117C2B" w:rsidRPr="00624B0A">
        <w:rPr>
          <w:rFonts w:ascii="Times New Roman" w:hAnsi="Times New Roman" w:cs="Times New Roman"/>
          <w:color w:val="000000"/>
          <w:sz w:val="24"/>
          <w:szCs w:val="24"/>
        </w:rPr>
        <w:t>создан искусственный документооборот с целью неправомерного получения вычета по НДС.</w:t>
      </w:r>
    </w:p>
    <w:p w:rsidR="00BB089E" w:rsidRPr="00624B0A" w:rsidRDefault="00BB089E" w:rsidP="00624B0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4B0A">
        <w:rPr>
          <w:rFonts w:ascii="Times New Roman" w:hAnsi="Times New Roman" w:cs="Times New Roman"/>
          <w:sz w:val="24"/>
          <w:szCs w:val="24"/>
        </w:rPr>
        <w:t xml:space="preserve">В результате Инспекцией </w:t>
      </w:r>
      <w:proofErr w:type="spellStart"/>
      <w:r w:rsidRPr="00624B0A">
        <w:rPr>
          <w:rFonts w:ascii="Times New Roman" w:hAnsi="Times New Roman" w:cs="Times New Roman"/>
          <w:sz w:val="24"/>
          <w:szCs w:val="24"/>
        </w:rPr>
        <w:t>доначислен</w:t>
      </w:r>
      <w:proofErr w:type="spellEnd"/>
      <w:r w:rsidRPr="00624B0A">
        <w:rPr>
          <w:rFonts w:ascii="Times New Roman" w:hAnsi="Times New Roman" w:cs="Times New Roman"/>
          <w:sz w:val="24"/>
          <w:szCs w:val="24"/>
        </w:rPr>
        <w:t xml:space="preserve"> </w:t>
      </w:r>
      <w:r w:rsidR="00FB5400" w:rsidRPr="00624B0A">
        <w:rPr>
          <w:rFonts w:ascii="Times New Roman" w:hAnsi="Times New Roman" w:cs="Times New Roman"/>
          <w:sz w:val="24"/>
          <w:szCs w:val="24"/>
        </w:rPr>
        <w:t>налог на</w:t>
      </w:r>
      <w:r w:rsidR="00D16DA4" w:rsidRPr="00624B0A">
        <w:rPr>
          <w:rFonts w:ascii="Times New Roman" w:hAnsi="Times New Roman" w:cs="Times New Roman"/>
          <w:sz w:val="24"/>
          <w:szCs w:val="24"/>
        </w:rPr>
        <w:t xml:space="preserve"> </w:t>
      </w:r>
      <w:r w:rsidR="00FB5400" w:rsidRPr="00624B0A">
        <w:rPr>
          <w:rFonts w:ascii="Times New Roman" w:hAnsi="Times New Roman" w:cs="Times New Roman"/>
          <w:sz w:val="24"/>
          <w:szCs w:val="24"/>
        </w:rPr>
        <w:t>добавленную стоимость</w:t>
      </w:r>
      <w:r w:rsidR="0049141C" w:rsidRPr="00624B0A">
        <w:rPr>
          <w:rFonts w:ascii="Times New Roman" w:hAnsi="Times New Roman" w:cs="Times New Roman"/>
          <w:sz w:val="24"/>
          <w:szCs w:val="24"/>
        </w:rPr>
        <w:t>,</w:t>
      </w:r>
      <w:r w:rsidRPr="00624B0A">
        <w:rPr>
          <w:rFonts w:ascii="Times New Roman" w:hAnsi="Times New Roman" w:cs="Times New Roman"/>
          <w:sz w:val="24"/>
          <w:szCs w:val="24"/>
        </w:rPr>
        <w:t xml:space="preserve"> соответствующие ему пени и штрафные санкции в совокупности более 6 млн. рублей, а также отказа в праве на вычет более  1 млн.</w:t>
      </w:r>
      <w:r w:rsidR="00D16DA4" w:rsidRPr="00624B0A">
        <w:rPr>
          <w:rFonts w:ascii="Times New Roman" w:hAnsi="Times New Roman" w:cs="Times New Roman"/>
          <w:sz w:val="24"/>
          <w:szCs w:val="24"/>
        </w:rPr>
        <w:t xml:space="preserve"> </w:t>
      </w:r>
      <w:r w:rsidRPr="00624B0A">
        <w:rPr>
          <w:rFonts w:ascii="Times New Roman" w:hAnsi="Times New Roman" w:cs="Times New Roman"/>
          <w:sz w:val="24"/>
          <w:szCs w:val="24"/>
        </w:rPr>
        <w:t xml:space="preserve">рублей </w:t>
      </w:r>
      <w:r w:rsidR="00D16DA4" w:rsidRPr="00624B0A">
        <w:rPr>
          <w:rFonts w:ascii="Times New Roman" w:hAnsi="Times New Roman" w:cs="Times New Roman"/>
          <w:sz w:val="24"/>
          <w:szCs w:val="24"/>
        </w:rPr>
        <w:t>в связи с необоснованны</w:t>
      </w:r>
      <w:r w:rsidRPr="00624B0A">
        <w:rPr>
          <w:rFonts w:ascii="Times New Roman" w:hAnsi="Times New Roman" w:cs="Times New Roman"/>
          <w:sz w:val="24"/>
          <w:szCs w:val="24"/>
        </w:rPr>
        <w:t>м</w:t>
      </w:r>
      <w:r w:rsidR="00D16DA4" w:rsidRPr="00624B0A">
        <w:rPr>
          <w:rFonts w:ascii="Times New Roman" w:hAnsi="Times New Roman" w:cs="Times New Roman"/>
          <w:sz w:val="24"/>
          <w:szCs w:val="24"/>
        </w:rPr>
        <w:t xml:space="preserve"> применением</w:t>
      </w:r>
      <w:r w:rsidRPr="00624B0A">
        <w:rPr>
          <w:rFonts w:ascii="Times New Roman" w:hAnsi="Times New Roman" w:cs="Times New Roman"/>
          <w:sz w:val="24"/>
          <w:szCs w:val="24"/>
        </w:rPr>
        <w:t xml:space="preserve"> налоговых вычетов по взаимоотношениям с </w:t>
      </w:r>
      <w:r w:rsidR="00D16DA4" w:rsidRPr="00624B0A">
        <w:rPr>
          <w:rFonts w:ascii="Times New Roman" w:hAnsi="Times New Roman" w:cs="Times New Roman"/>
          <w:sz w:val="24"/>
          <w:szCs w:val="24"/>
        </w:rPr>
        <w:t>«проблемным» контрагентом.</w:t>
      </w:r>
    </w:p>
    <w:p w:rsidR="00843734" w:rsidRPr="00624B0A" w:rsidRDefault="00843734" w:rsidP="00624B0A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4B0A">
        <w:rPr>
          <w:rFonts w:ascii="Times New Roman" w:hAnsi="Times New Roman" w:cs="Times New Roman"/>
          <w:sz w:val="24"/>
          <w:szCs w:val="24"/>
        </w:rPr>
        <w:t>Предприятие обратилось в суд с иском о признании решения налогового органа, вынесенного по результатам проверки, недействительным. Пройдя все стадии судебных инстанций,</w:t>
      </w:r>
      <w:r w:rsidR="00C47F77" w:rsidRPr="00624B0A">
        <w:rPr>
          <w:rFonts w:ascii="Times New Roman" w:hAnsi="Times New Roman" w:cs="Times New Roman"/>
          <w:sz w:val="24"/>
          <w:szCs w:val="24"/>
        </w:rPr>
        <w:t xml:space="preserve">  Восемнадцатый арбитражный апелляционный суд </w:t>
      </w:r>
      <w:r w:rsidRPr="00624B0A">
        <w:rPr>
          <w:rFonts w:ascii="Times New Roman" w:hAnsi="Times New Roman" w:cs="Times New Roman"/>
          <w:sz w:val="24"/>
          <w:szCs w:val="24"/>
        </w:rPr>
        <w:t>вынес постановление в пользу налогового органа.</w:t>
      </w:r>
    </w:p>
    <w:p w:rsidR="00843734" w:rsidRPr="00624B0A" w:rsidRDefault="00843734" w:rsidP="00624B0A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4B0A">
        <w:rPr>
          <w:rFonts w:ascii="Times New Roman" w:hAnsi="Times New Roman" w:cs="Times New Roman"/>
          <w:sz w:val="24"/>
          <w:szCs w:val="24"/>
        </w:rPr>
        <w:t xml:space="preserve">Решение о привлечении к ответственности за совершение налогового правонарушения </w:t>
      </w:r>
      <w:r w:rsidR="00B660EB" w:rsidRPr="00624B0A">
        <w:rPr>
          <w:rFonts w:ascii="Times New Roman" w:hAnsi="Times New Roman" w:cs="Times New Roman"/>
          <w:sz w:val="24"/>
          <w:szCs w:val="24"/>
        </w:rPr>
        <w:t>проверяемой организацией</w:t>
      </w:r>
      <w:r w:rsidRPr="00624B0A">
        <w:rPr>
          <w:rFonts w:ascii="Times New Roman" w:hAnsi="Times New Roman" w:cs="Times New Roman"/>
          <w:sz w:val="24"/>
          <w:szCs w:val="24"/>
        </w:rPr>
        <w:t xml:space="preserve"> исполнено, уплата налогов, пеней и штрафных санкций по выездной налоговой проверке произведена в полном объеме.</w:t>
      </w:r>
    </w:p>
    <w:p w:rsidR="00B82460" w:rsidRPr="00624B0A" w:rsidRDefault="00451FF7" w:rsidP="00624B0A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4B0A">
        <w:rPr>
          <w:rFonts w:ascii="Times New Roman" w:hAnsi="Times New Roman" w:cs="Times New Roman"/>
          <w:sz w:val="24"/>
          <w:szCs w:val="24"/>
        </w:rPr>
        <w:t>Таким образом, р</w:t>
      </w:r>
      <w:r w:rsidR="00A76878" w:rsidRPr="00624B0A">
        <w:rPr>
          <w:rFonts w:ascii="Times New Roman" w:hAnsi="Times New Roman" w:cs="Times New Roman"/>
          <w:sz w:val="24"/>
          <w:szCs w:val="24"/>
        </w:rPr>
        <w:t>еальность хозяйственной операции определяется не только фактическим наличием и движением товара (оказания услуг, выполнения работ), но и реальностью исполнения договора именно заявленным контрагентом, то есть наличием прямой связи с конкретным поставщиком (подрядчиком).</w:t>
      </w:r>
      <w:r w:rsidRPr="00624B0A">
        <w:rPr>
          <w:rFonts w:ascii="Times New Roman" w:hAnsi="Times New Roman" w:cs="Times New Roman"/>
          <w:sz w:val="24"/>
          <w:szCs w:val="24"/>
        </w:rPr>
        <w:t xml:space="preserve"> Сделкам, которые совершаются не в реальности, а на бумаге, и хозяйственная операция, которая не имела места в действительности, а только значится таковой по документам,  грозит отказу в понесенных расходах по налогу на прибыль и вычетах по НДС, а в случае отсутствия уплаты </w:t>
      </w:r>
      <w:proofErr w:type="spellStart"/>
      <w:r w:rsidRPr="00624B0A">
        <w:rPr>
          <w:rFonts w:ascii="Times New Roman" w:hAnsi="Times New Roman" w:cs="Times New Roman"/>
          <w:sz w:val="24"/>
          <w:szCs w:val="24"/>
        </w:rPr>
        <w:t>доначисленных</w:t>
      </w:r>
      <w:proofErr w:type="spellEnd"/>
      <w:r w:rsidRPr="00624B0A">
        <w:rPr>
          <w:rFonts w:ascii="Times New Roman" w:hAnsi="Times New Roman" w:cs="Times New Roman"/>
          <w:sz w:val="24"/>
          <w:szCs w:val="24"/>
        </w:rPr>
        <w:t xml:space="preserve"> сумм, возможностью возбуждения уголовного дела.</w:t>
      </w:r>
    </w:p>
    <w:p w:rsidR="00773D93" w:rsidRDefault="00773D93" w:rsidP="00B82460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73D93" w:rsidRDefault="00773D93" w:rsidP="00B82460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97FE9" w:rsidRDefault="00535B42" w:rsidP="00773D93">
      <w:pPr>
        <w:spacing w:line="240" w:lineRule="auto"/>
        <w:ind w:firstLine="53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35B42">
        <w:rPr>
          <w:rFonts w:ascii="Times New Roman" w:hAnsi="Times New Roman" w:cs="Times New Roman"/>
          <w:sz w:val="24"/>
          <w:szCs w:val="24"/>
        </w:rPr>
        <w:t>Межрайонная ИФНС России № 25 по Республике Башкортостан</w:t>
      </w:r>
    </w:p>
    <w:sectPr w:rsidR="00F97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521"/>
    <w:rsid w:val="00025DA7"/>
    <w:rsid w:val="00057D33"/>
    <w:rsid w:val="000759F5"/>
    <w:rsid w:val="000B62F2"/>
    <w:rsid w:val="00114D87"/>
    <w:rsid w:val="00117C2B"/>
    <w:rsid w:val="00122F92"/>
    <w:rsid w:val="00196AB5"/>
    <w:rsid w:val="001D089A"/>
    <w:rsid w:val="00224E48"/>
    <w:rsid w:val="00282F9D"/>
    <w:rsid w:val="002F1C4C"/>
    <w:rsid w:val="002F6198"/>
    <w:rsid w:val="00300FF3"/>
    <w:rsid w:val="00320215"/>
    <w:rsid w:val="00376F54"/>
    <w:rsid w:val="003820EC"/>
    <w:rsid w:val="003A06DB"/>
    <w:rsid w:val="00400329"/>
    <w:rsid w:val="004016C2"/>
    <w:rsid w:val="00451FF7"/>
    <w:rsid w:val="00462A1F"/>
    <w:rsid w:val="0049141C"/>
    <w:rsid w:val="004B02C4"/>
    <w:rsid w:val="004D0521"/>
    <w:rsid w:val="004F4C0B"/>
    <w:rsid w:val="00501B66"/>
    <w:rsid w:val="00511022"/>
    <w:rsid w:val="00535B42"/>
    <w:rsid w:val="00592D73"/>
    <w:rsid w:val="005D5A75"/>
    <w:rsid w:val="005F780E"/>
    <w:rsid w:val="00624B0A"/>
    <w:rsid w:val="00641D20"/>
    <w:rsid w:val="0064434B"/>
    <w:rsid w:val="006626C9"/>
    <w:rsid w:val="0066473F"/>
    <w:rsid w:val="006C37D6"/>
    <w:rsid w:val="00700C78"/>
    <w:rsid w:val="00731B04"/>
    <w:rsid w:val="00773D93"/>
    <w:rsid w:val="00792CF9"/>
    <w:rsid w:val="007A77D7"/>
    <w:rsid w:val="007C3EFF"/>
    <w:rsid w:val="00806F76"/>
    <w:rsid w:val="008339C8"/>
    <w:rsid w:val="00843734"/>
    <w:rsid w:val="008A5388"/>
    <w:rsid w:val="008C671C"/>
    <w:rsid w:val="00900CF4"/>
    <w:rsid w:val="00973490"/>
    <w:rsid w:val="009A0572"/>
    <w:rsid w:val="00A76878"/>
    <w:rsid w:val="00AB768F"/>
    <w:rsid w:val="00B37E10"/>
    <w:rsid w:val="00B660EB"/>
    <w:rsid w:val="00B82460"/>
    <w:rsid w:val="00B9719B"/>
    <w:rsid w:val="00BB089E"/>
    <w:rsid w:val="00BB75B5"/>
    <w:rsid w:val="00BE376E"/>
    <w:rsid w:val="00C133DD"/>
    <w:rsid w:val="00C4145E"/>
    <w:rsid w:val="00C46F36"/>
    <w:rsid w:val="00C47F77"/>
    <w:rsid w:val="00CE0CA0"/>
    <w:rsid w:val="00D15BD7"/>
    <w:rsid w:val="00D16DA4"/>
    <w:rsid w:val="00D366CC"/>
    <w:rsid w:val="00D8178F"/>
    <w:rsid w:val="00D8204A"/>
    <w:rsid w:val="00DC68BE"/>
    <w:rsid w:val="00DF750B"/>
    <w:rsid w:val="00E13AA9"/>
    <w:rsid w:val="00EA232A"/>
    <w:rsid w:val="00ED6F33"/>
    <w:rsid w:val="00F565DC"/>
    <w:rsid w:val="00F97FE9"/>
    <w:rsid w:val="00FA4899"/>
    <w:rsid w:val="00FB5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F60E12-E91F-492B-A1CC-6737FAE3E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A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7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Бабичева Наталья Виктровна</dc:creator>
  <cp:lastModifiedBy>Власов</cp:lastModifiedBy>
  <cp:revision>2</cp:revision>
  <dcterms:created xsi:type="dcterms:W3CDTF">2018-07-11T11:20:00Z</dcterms:created>
  <dcterms:modified xsi:type="dcterms:W3CDTF">2018-07-11T11:20:00Z</dcterms:modified>
</cp:coreProperties>
</file>